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79" w:rsidRDefault="00054679">
      <w:pPr>
        <w:pStyle w:val="ConsPlusTitle"/>
        <w:jc w:val="right"/>
        <w:rPr>
          <w:rFonts w:ascii="Times New Roman" w:hAnsi="Times New Roman" w:cs="Times New Roman"/>
          <w:b w:val="0"/>
          <w:sz w:val="28"/>
          <w:szCs w:val="28"/>
        </w:rPr>
      </w:pPr>
    </w:p>
    <w:p w:rsidR="00054679" w:rsidRDefault="0034326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w:t>
      </w:r>
      <w:r w:rsidR="0083280E">
        <w:rPr>
          <w:rFonts w:ascii="Times New Roman" w:hAnsi="Times New Roman" w:cs="Times New Roman"/>
          <w:b w:val="0"/>
          <w:sz w:val="28"/>
          <w:szCs w:val="28"/>
        </w:rPr>
        <w:t>№1</w:t>
      </w:r>
    </w:p>
    <w:p w:rsidR="0083280E" w:rsidRDefault="0083280E">
      <w:pPr>
        <w:pStyle w:val="ConsPlusTitle"/>
        <w:jc w:val="right"/>
        <w:rPr>
          <w:b w:val="0"/>
        </w:rPr>
      </w:pPr>
      <w:r>
        <w:rPr>
          <w:rFonts w:ascii="Times New Roman" w:hAnsi="Times New Roman" w:cs="Times New Roman"/>
          <w:b w:val="0"/>
          <w:sz w:val="28"/>
          <w:szCs w:val="28"/>
        </w:rPr>
        <w:t>К приказу от</w:t>
      </w:r>
      <w:r w:rsidR="003516EC">
        <w:rPr>
          <w:rFonts w:ascii="Times New Roman" w:hAnsi="Times New Roman" w:cs="Times New Roman"/>
          <w:b w:val="0"/>
          <w:sz w:val="28"/>
          <w:szCs w:val="28"/>
        </w:rPr>
        <w:t xml:space="preserve"> _</w:t>
      </w:r>
      <w:r w:rsidR="00BD26A3">
        <w:rPr>
          <w:rFonts w:ascii="Times New Roman" w:hAnsi="Times New Roman" w:cs="Times New Roman"/>
          <w:b w:val="0"/>
          <w:sz w:val="28"/>
          <w:szCs w:val="28"/>
        </w:rPr>
        <w:t>17.07.2023г.</w:t>
      </w:r>
      <w:r w:rsidR="00BD26A3" w:rsidRPr="00BD26A3">
        <w:rPr>
          <w:rFonts w:ascii="Times New Roman" w:hAnsi="Times New Roman"/>
          <w:b w:val="0"/>
          <w:bCs/>
          <w:sz w:val="28"/>
          <w:szCs w:val="28"/>
          <w:u w:val="single"/>
          <w:lang w:eastAsia="en-US"/>
        </w:rPr>
        <w:t xml:space="preserve"> </w:t>
      </w:r>
      <w:r w:rsidR="00BD26A3">
        <w:rPr>
          <w:rFonts w:ascii="Times New Roman" w:hAnsi="Times New Roman"/>
          <w:b w:val="0"/>
          <w:bCs/>
          <w:sz w:val="28"/>
          <w:szCs w:val="28"/>
          <w:u w:val="single"/>
          <w:lang w:eastAsia="en-US"/>
        </w:rPr>
        <w:t>№ _01-04/18-_250а</w:t>
      </w:r>
      <w:bookmarkStart w:id="0" w:name="_GoBack"/>
      <w:bookmarkEnd w:id="0"/>
    </w:p>
    <w:p w:rsidR="00054679" w:rsidRDefault="00054679">
      <w:pPr>
        <w:pStyle w:val="ConsPlusTitle"/>
        <w:jc w:val="right"/>
        <w:rPr>
          <w:rFonts w:ascii="Times New Roman" w:hAnsi="Times New Roman" w:cs="Times New Roman"/>
          <w:b w:val="0"/>
          <w:sz w:val="28"/>
          <w:szCs w:val="28"/>
        </w:rPr>
      </w:pPr>
    </w:p>
    <w:p w:rsidR="00054679" w:rsidRDefault="00054679">
      <w:pPr>
        <w:pStyle w:val="ConsPlusTitle"/>
        <w:jc w:val="center"/>
        <w:rPr>
          <w:rFonts w:ascii="Times New Roman" w:hAnsi="Times New Roman" w:cs="Times New Roman"/>
          <w:b w:val="0"/>
          <w:sz w:val="28"/>
          <w:szCs w:val="28"/>
        </w:rPr>
      </w:pPr>
    </w:p>
    <w:p w:rsidR="00054679" w:rsidRDefault="0034326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3F0DC6" w:rsidRDefault="0034326B" w:rsidP="003F0DC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конфликте интересов в </w:t>
      </w:r>
      <w:r w:rsidR="003F0DC6">
        <w:rPr>
          <w:rFonts w:ascii="Times New Roman" w:hAnsi="Times New Roman" w:cs="Times New Roman"/>
          <w:sz w:val="28"/>
          <w:szCs w:val="28"/>
        </w:rPr>
        <w:t xml:space="preserve"> КГБУЗ «Владивостокская поликлиника №3»</w:t>
      </w:r>
    </w:p>
    <w:p w:rsidR="003F0DC6" w:rsidRDefault="003F0DC6" w:rsidP="003F0DC6">
      <w:pPr>
        <w:pStyle w:val="ConsPlusTitle"/>
        <w:jc w:val="center"/>
        <w:rPr>
          <w:rFonts w:ascii="Times New Roman" w:hAnsi="Times New Roman" w:cs="Times New Roman"/>
          <w:sz w:val="28"/>
          <w:szCs w:val="28"/>
        </w:rPr>
      </w:pPr>
    </w:p>
    <w:p w:rsidR="00054679" w:rsidRDefault="0034326B" w:rsidP="003F0DC6">
      <w:pPr>
        <w:pStyle w:val="ConsPlusTitle"/>
        <w:jc w:val="center"/>
        <w:rPr>
          <w:rFonts w:ascii="Times New Roman" w:hAnsi="Times New Roman" w:cs="Times New Roman"/>
          <w:b w:val="0"/>
          <w:sz w:val="28"/>
          <w:szCs w:val="28"/>
        </w:rPr>
      </w:pPr>
      <w:r>
        <w:rPr>
          <w:rFonts w:ascii="Times New Roman" w:hAnsi="Times New Roman" w:cs="Times New Roman"/>
          <w:sz w:val="28"/>
          <w:szCs w:val="28"/>
        </w:rPr>
        <w:t>Общие положения</w:t>
      </w:r>
    </w:p>
    <w:p w:rsidR="00054679" w:rsidRDefault="00054679">
      <w:pPr>
        <w:pStyle w:val="ConsPlusNormal"/>
        <w:ind w:left="900"/>
        <w:rPr>
          <w:rFonts w:ascii="Times New Roman" w:hAnsi="Times New Roman" w:cs="Times New Roman"/>
          <w:b/>
          <w:sz w:val="28"/>
          <w:szCs w:val="28"/>
        </w:rPr>
      </w:pPr>
    </w:p>
    <w:p w:rsidR="00054679" w:rsidRPr="003F0DC6" w:rsidRDefault="0034326B">
      <w:pPr>
        <w:pStyle w:val="ConsPlusNormal"/>
        <w:ind w:firstLine="709"/>
        <w:rPr>
          <w:rFonts w:ascii="Times New Roman" w:hAnsi="Times New Roman" w:cs="Times New Roman"/>
          <w:sz w:val="28"/>
          <w:szCs w:val="28"/>
        </w:rPr>
      </w:pPr>
      <w:r w:rsidRPr="003F0DC6">
        <w:rPr>
          <w:rFonts w:ascii="Times New Roman" w:hAnsi="Times New Roman" w:cs="Times New Roman"/>
          <w:sz w:val="28"/>
          <w:szCs w:val="28"/>
        </w:rPr>
        <w:t xml:space="preserve">1.1. Настоящее Положение о конфликте интересов </w:t>
      </w:r>
      <w:r w:rsidR="003F0DC6" w:rsidRPr="003F0DC6">
        <w:rPr>
          <w:rFonts w:ascii="Times New Roman" w:hAnsi="Times New Roman" w:cs="Times New Roman"/>
          <w:sz w:val="28"/>
          <w:szCs w:val="28"/>
        </w:rPr>
        <w:t xml:space="preserve"> КГБУЗ «Владивостокская поликлиника №3» </w:t>
      </w:r>
      <w:r w:rsidRPr="003F0DC6">
        <w:rPr>
          <w:rFonts w:ascii="Times New Roman" w:hAnsi="Times New Roman" w:cs="Times New Roman"/>
          <w:i/>
          <w:sz w:val="28"/>
          <w:szCs w:val="28"/>
        </w:rPr>
        <w:t xml:space="preserve"> </w:t>
      </w:r>
      <w:r w:rsidRPr="003F0DC6">
        <w:rPr>
          <w:rFonts w:ascii="Times New Roman" w:hAnsi="Times New Roman" w:cs="Times New Roman"/>
          <w:sz w:val="28"/>
          <w:szCs w:val="28"/>
        </w:rPr>
        <w:t xml:space="preserve">разработано в соответствии с Федеральным законом от 25.12.2008 № 273-ФЗ «О противодействии коррупции», </w:t>
      </w:r>
      <w:r w:rsidR="003F0DC6" w:rsidRPr="003F0DC6">
        <w:rPr>
          <w:rFonts w:ascii="Times New Roman" w:hAnsi="Times New Roman" w:cs="Times New Roman"/>
          <w:sz w:val="28"/>
          <w:szCs w:val="28"/>
        </w:rPr>
        <w:t>стать</w:t>
      </w:r>
      <w:r w:rsidR="003F0DC6">
        <w:rPr>
          <w:rFonts w:ascii="Times New Roman" w:hAnsi="Times New Roman" w:cs="Times New Roman"/>
          <w:sz w:val="28"/>
          <w:szCs w:val="28"/>
        </w:rPr>
        <w:t>ей</w:t>
      </w:r>
      <w:r w:rsidR="003F0DC6" w:rsidRPr="003F0DC6">
        <w:rPr>
          <w:rFonts w:ascii="Times New Roman" w:hAnsi="Times New Roman" w:cs="Times New Roman"/>
          <w:sz w:val="28"/>
          <w:szCs w:val="28"/>
        </w:rPr>
        <w:t xml:space="preserve"> 27 Федерального закона от 12.01.1996 № 7-ФЗ «О некоммерческих организациях»</w:t>
      </w:r>
      <w:r w:rsidR="003F0DC6">
        <w:rPr>
          <w:rFonts w:ascii="Times New Roman" w:hAnsi="Times New Roman" w:cs="Times New Roman"/>
          <w:sz w:val="28"/>
          <w:szCs w:val="28"/>
        </w:rPr>
        <w:t xml:space="preserve">, </w:t>
      </w:r>
      <w:r w:rsidR="003F0DC6" w:rsidRPr="003F0DC6">
        <w:rPr>
          <w:rFonts w:ascii="Times New Roman" w:hAnsi="Times New Roman" w:cs="Times New Roman"/>
          <w:sz w:val="28"/>
          <w:szCs w:val="28"/>
        </w:rPr>
        <w:t xml:space="preserve"> стать</w:t>
      </w:r>
      <w:r w:rsidR="003F0DC6">
        <w:rPr>
          <w:rFonts w:ascii="Times New Roman" w:hAnsi="Times New Roman" w:cs="Times New Roman"/>
          <w:sz w:val="28"/>
          <w:szCs w:val="28"/>
        </w:rPr>
        <w:t>ей</w:t>
      </w:r>
      <w:r w:rsidR="003F0DC6" w:rsidRPr="003F0DC6">
        <w:rPr>
          <w:rFonts w:ascii="Times New Roman" w:hAnsi="Times New Roman" w:cs="Times New Roman"/>
          <w:sz w:val="28"/>
          <w:szCs w:val="28"/>
        </w:rPr>
        <w:t xml:space="preserve"> 75 Федерального закона от 21.11.2011 № 323-ФЗ «Об основах охраны здоровья граждан в Российской Федерации»</w:t>
      </w:r>
      <w:r w:rsidR="003F0DC6">
        <w:rPr>
          <w:rFonts w:ascii="Times New Roman" w:hAnsi="Times New Roman" w:cs="Times New Roman"/>
          <w:sz w:val="28"/>
          <w:szCs w:val="28"/>
        </w:rPr>
        <w:t xml:space="preserve">, </w:t>
      </w:r>
      <w:r w:rsidRPr="003F0DC6">
        <w:rPr>
          <w:rFonts w:ascii="Times New Roman" w:hAnsi="Times New Roman" w:cs="Times New Roman"/>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3F0DC6">
        <w:rPr>
          <w:rFonts w:ascii="Times New Roman" w:hAnsi="Times New Roman" w:cs="Times New Roman"/>
          <w:sz w:val="28"/>
          <w:szCs w:val="28"/>
        </w:rPr>
        <w:t>бюджетного учреждения.</w:t>
      </w:r>
    </w:p>
    <w:p w:rsidR="00054679" w:rsidRDefault="0034326B">
      <w:pPr>
        <w:pStyle w:val="ConsPlusNormal"/>
        <w:ind w:firstLine="708"/>
        <w:rPr>
          <w:rFonts w:ascii="Times New Roman" w:hAnsi="Times New Roman" w:cs="Times New Roman"/>
          <w:sz w:val="28"/>
          <w:szCs w:val="28"/>
        </w:rPr>
      </w:pPr>
      <w:r>
        <w:rPr>
          <w:rFonts w:ascii="Times New Roman" w:hAnsi="Times New Roman" w:cs="Times New Roman"/>
          <w:sz w:val="28"/>
          <w:szCs w:val="28"/>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054679" w:rsidRDefault="0034326B">
      <w:pPr>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1.3.Под конфликтом интересов</w:t>
      </w:r>
      <w:r>
        <w:rPr>
          <w:rStyle w:val="aa"/>
          <w:rFonts w:ascii="Times New Roman" w:eastAsia="Times New Roman" w:hAnsi="Times New Roman" w:cs="Times New Roman"/>
          <w:sz w:val="28"/>
          <w:szCs w:val="28"/>
          <w:lang w:eastAsia="ru-RU"/>
        </w:rPr>
        <w:footnoteReference w:id="1"/>
      </w:r>
      <w:r>
        <w:rPr>
          <w:rFonts w:ascii="Times New Roman" w:hAnsi="Times New Roman" w:cs="Times New Roman"/>
          <w:sz w:val="28"/>
          <w:szCs w:val="28"/>
        </w:rPr>
        <w:t xml:space="preserve"> в настоящем Положении понимается</w:t>
      </w:r>
      <w:r>
        <w:rPr>
          <w:rFonts w:ascii="Times New Roman" w:eastAsia="Times New Roman" w:hAnsi="Times New Roman" w:cs="Times New Roman"/>
          <w:sz w:val="28"/>
          <w:szCs w:val="28"/>
          <w:lang w:eastAsia="ru-RU"/>
        </w:rPr>
        <w:t xml:space="preserve">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054679" w:rsidRDefault="0034326B">
      <w:pPr>
        <w:pStyle w:val="ConsPlusNormal"/>
        <w:ind w:firstLine="708"/>
        <w:rPr>
          <w:rFonts w:ascii="Times New Roman" w:hAnsi="Times New Roman" w:cs="Times New Roman"/>
          <w:sz w:val="28"/>
          <w:szCs w:val="28"/>
        </w:rPr>
      </w:pPr>
      <w:r>
        <w:rPr>
          <w:rFonts w:ascii="Times New Roman" w:hAnsi="Times New Roman" w:cs="Times New Roman"/>
          <w:sz w:val="28"/>
          <w:szCs w:val="28"/>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054679" w:rsidRDefault="0034326B">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Действие настоящего Положения распространяется на всех работников учреждения, в том числе выполняющих работу по совместительству.</w:t>
      </w:r>
    </w:p>
    <w:p w:rsidR="00054679" w:rsidRDefault="0034326B">
      <w:pPr>
        <w:pStyle w:val="ConsPlusNormal"/>
        <w:ind w:firstLine="708"/>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1.5. Содержание настоящего Положения доводится до сведения всех работников учреждения под роспись, в том числе при </w:t>
      </w:r>
      <w:r>
        <w:rPr>
          <w:rFonts w:ascii="Times New Roman" w:eastAsiaTheme="minorHAnsi" w:hAnsi="Times New Roman" w:cs="Times New Roman"/>
          <w:sz w:val="28"/>
          <w:szCs w:val="28"/>
          <w:lang w:eastAsia="en-US"/>
        </w:rPr>
        <w:t>приеме на работу (до подписания трудового договора).</w:t>
      </w:r>
    </w:p>
    <w:p w:rsidR="00054679" w:rsidRDefault="00054679">
      <w:pPr>
        <w:pStyle w:val="ConsPlusNormal"/>
        <w:jc w:val="center"/>
        <w:rPr>
          <w:rFonts w:ascii="Times New Roman" w:hAnsi="Times New Roman" w:cs="Times New Roman"/>
          <w:sz w:val="28"/>
          <w:szCs w:val="28"/>
        </w:rPr>
      </w:pPr>
    </w:p>
    <w:p w:rsidR="003516EC" w:rsidRDefault="003516EC">
      <w:pPr>
        <w:pStyle w:val="ConsPlusNormal"/>
        <w:jc w:val="center"/>
        <w:rPr>
          <w:rFonts w:ascii="Times New Roman" w:hAnsi="Times New Roman" w:cs="Times New Roman"/>
          <w:b/>
          <w:sz w:val="28"/>
          <w:szCs w:val="28"/>
        </w:rPr>
      </w:pPr>
    </w:p>
    <w:p w:rsidR="003516EC" w:rsidRDefault="003516EC">
      <w:pPr>
        <w:pStyle w:val="ConsPlusNormal"/>
        <w:jc w:val="center"/>
        <w:rPr>
          <w:rFonts w:ascii="Times New Roman" w:hAnsi="Times New Roman" w:cs="Times New Roman"/>
          <w:b/>
          <w:sz w:val="28"/>
          <w:szCs w:val="28"/>
        </w:rPr>
      </w:pPr>
    </w:p>
    <w:p w:rsidR="003516EC" w:rsidRDefault="003516EC">
      <w:pPr>
        <w:pStyle w:val="ConsPlusNormal"/>
        <w:jc w:val="center"/>
        <w:rPr>
          <w:rFonts w:ascii="Times New Roman" w:hAnsi="Times New Roman" w:cs="Times New Roman"/>
          <w:b/>
          <w:sz w:val="28"/>
          <w:szCs w:val="28"/>
        </w:rPr>
      </w:pPr>
    </w:p>
    <w:p w:rsidR="00054679" w:rsidRDefault="0034326B">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2. Основные принципы управления предотвращением</w:t>
      </w:r>
    </w:p>
    <w:p w:rsidR="00054679" w:rsidRDefault="0034326B">
      <w:pPr>
        <w:pStyle w:val="ConsPlusNormal"/>
        <w:jc w:val="center"/>
        <w:rPr>
          <w:rFonts w:ascii="Times New Roman" w:hAnsi="Times New Roman" w:cs="Times New Roman"/>
          <w:b/>
          <w:sz w:val="28"/>
          <w:szCs w:val="28"/>
        </w:rPr>
      </w:pPr>
      <w:r>
        <w:rPr>
          <w:rFonts w:ascii="Times New Roman" w:hAnsi="Times New Roman" w:cs="Times New Roman"/>
          <w:b/>
          <w:sz w:val="28"/>
          <w:szCs w:val="28"/>
        </w:rPr>
        <w:t>и урегулированием конфликта интересов</w:t>
      </w:r>
    </w:p>
    <w:p w:rsidR="00054679" w:rsidRDefault="00054679">
      <w:pPr>
        <w:pStyle w:val="ConsPlusNormal"/>
        <w:ind w:firstLine="709"/>
        <w:jc w:val="center"/>
        <w:rPr>
          <w:rFonts w:ascii="Times New Roman" w:hAnsi="Times New Roman" w:cs="Times New Roman"/>
          <w:sz w:val="28"/>
          <w:szCs w:val="28"/>
        </w:rPr>
      </w:pPr>
    </w:p>
    <w:p w:rsidR="00054679" w:rsidRDefault="0034326B">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основу работы по предотвращению и урегулированию конфликта интересов в учреждении положены следующие принципы:</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приоритетное применение мер по предупреждению коррупции;</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индивидуальное рассмотрение и оценка репутационных рисков для учреждения при выявлении каждого случая конфликта интересов и его урегулировании;</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соблюдение баланса интересов учреждения и работника учреждения при урегулировании конфликта интересов;</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054679" w:rsidRDefault="0034326B">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[указать иные принципы].</w:t>
      </w:r>
    </w:p>
    <w:p w:rsidR="00054679" w:rsidRDefault="00054679">
      <w:pPr>
        <w:pStyle w:val="ConsPlusNormal"/>
        <w:ind w:firstLine="709"/>
        <w:rPr>
          <w:rFonts w:ascii="Times New Roman" w:hAnsi="Times New Roman" w:cs="Times New Roman"/>
          <w:sz w:val="28"/>
          <w:szCs w:val="28"/>
        </w:rPr>
      </w:pPr>
    </w:p>
    <w:p w:rsidR="00054679" w:rsidRDefault="00054679">
      <w:pPr>
        <w:pStyle w:val="ConsPlusNormal"/>
        <w:ind w:firstLine="540"/>
        <w:rPr>
          <w:rFonts w:ascii="Times New Roman" w:hAnsi="Times New Roman" w:cs="Times New Roman"/>
          <w:sz w:val="28"/>
          <w:szCs w:val="28"/>
        </w:rPr>
      </w:pPr>
    </w:p>
    <w:p w:rsidR="00054679" w:rsidRDefault="0034326B">
      <w:pPr>
        <w:pStyle w:val="ConsPlusNormal"/>
        <w:jc w:val="center"/>
        <w:rPr>
          <w:rFonts w:ascii="Times New Roman" w:hAnsi="Times New Roman" w:cs="Times New Roman"/>
          <w:b/>
          <w:sz w:val="28"/>
          <w:szCs w:val="28"/>
        </w:rPr>
      </w:pPr>
      <w:r>
        <w:rPr>
          <w:rFonts w:ascii="Times New Roman" w:hAnsi="Times New Roman" w:cs="Times New Roman"/>
          <w:b/>
          <w:sz w:val="28"/>
          <w:szCs w:val="28"/>
        </w:rPr>
        <w:t>3. Обязанности работника учреждения в связи с раскрытием</w:t>
      </w:r>
    </w:p>
    <w:p w:rsidR="00054679" w:rsidRDefault="0034326B">
      <w:pPr>
        <w:pStyle w:val="ConsPlusNormal"/>
        <w:jc w:val="center"/>
        <w:rPr>
          <w:rFonts w:ascii="Times New Roman" w:hAnsi="Times New Roman" w:cs="Times New Roman"/>
          <w:b/>
          <w:sz w:val="28"/>
          <w:szCs w:val="28"/>
        </w:rPr>
      </w:pPr>
      <w:r>
        <w:rPr>
          <w:rFonts w:ascii="Times New Roman" w:hAnsi="Times New Roman" w:cs="Times New Roman"/>
          <w:b/>
          <w:sz w:val="28"/>
          <w:szCs w:val="28"/>
        </w:rPr>
        <w:t>и урегулированием конфликта интересов</w:t>
      </w:r>
    </w:p>
    <w:p w:rsidR="00054679" w:rsidRDefault="00054679">
      <w:pPr>
        <w:pStyle w:val="ConsPlusNormal"/>
        <w:jc w:val="center"/>
        <w:rPr>
          <w:rFonts w:ascii="Times New Roman" w:hAnsi="Times New Roman" w:cs="Times New Roman"/>
          <w:sz w:val="28"/>
          <w:szCs w:val="28"/>
        </w:rPr>
      </w:pP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3.1. Работник учреждения при выполнении своих должностных обязанностей обязан:</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соблюдать интересы учреждения, прежде всего в отношении целей его деятельности;</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руководствоваться интересами учреждения без учета своих личных интересов, интересов своих родственников и друзей;</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избегать ситуаций и обстоятельств, которые могут привести к конфликту интересов;</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раскрывать возникший (реальный) или потенциальный конфликт интересов;</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содействовать урегулированию возникшего конфликта интересов.</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054679" w:rsidRDefault="00054679">
      <w:pPr>
        <w:pStyle w:val="ConsPlusNormal"/>
        <w:jc w:val="center"/>
        <w:rPr>
          <w:rFonts w:ascii="Times New Roman" w:hAnsi="Times New Roman" w:cs="Times New Roman"/>
          <w:b/>
          <w:sz w:val="28"/>
          <w:szCs w:val="28"/>
        </w:rPr>
      </w:pPr>
    </w:p>
    <w:p w:rsidR="00054679" w:rsidRDefault="00054679">
      <w:pPr>
        <w:pStyle w:val="ConsPlusNormal"/>
        <w:jc w:val="center"/>
        <w:rPr>
          <w:rFonts w:ascii="Times New Roman" w:hAnsi="Times New Roman" w:cs="Times New Roman"/>
          <w:b/>
          <w:sz w:val="28"/>
          <w:szCs w:val="28"/>
        </w:rPr>
      </w:pPr>
    </w:p>
    <w:p w:rsidR="00054679" w:rsidRDefault="0034326B">
      <w:pPr>
        <w:pStyle w:val="ConsPlusNormal"/>
        <w:jc w:val="center"/>
        <w:rPr>
          <w:rFonts w:ascii="Times New Roman" w:hAnsi="Times New Roman" w:cs="Times New Roman"/>
          <w:b/>
          <w:sz w:val="28"/>
          <w:szCs w:val="28"/>
        </w:rPr>
      </w:pPr>
      <w:r>
        <w:rPr>
          <w:rFonts w:ascii="Times New Roman" w:hAnsi="Times New Roman" w:cs="Times New Roman"/>
          <w:b/>
          <w:sz w:val="28"/>
          <w:szCs w:val="28"/>
        </w:rPr>
        <w:t>4.  Порядок раскрытия конфликта интересов</w:t>
      </w:r>
    </w:p>
    <w:p w:rsidR="00054679" w:rsidRDefault="0034326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работником учреждения </w:t>
      </w:r>
    </w:p>
    <w:p w:rsidR="00054679" w:rsidRDefault="00054679">
      <w:pPr>
        <w:pStyle w:val="ConsPlusNormal"/>
        <w:jc w:val="center"/>
        <w:rPr>
          <w:rFonts w:ascii="Times New Roman" w:hAnsi="Times New Roman" w:cs="Times New Roman"/>
          <w:sz w:val="28"/>
          <w:szCs w:val="28"/>
        </w:rPr>
      </w:pPr>
    </w:p>
    <w:p w:rsidR="00054679" w:rsidRDefault="0034326B">
      <w:pPr>
        <w:pStyle w:val="ConsPlusNormal"/>
        <w:tabs>
          <w:tab w:val="left" w:pos="709"/>
        </w:tabs>
        <w:rPr>
          <w:rFonts w:ascii="Times New Roman" w:hAnsi="Times New Roman" w:cs="Times New Roman"/>
          <w:sz w:val="28"/>
          <w:szCs w:val="28"/>
        </w:rPr>
      </w:pPr>
      <w:r>
        <w:rPr>
          <w:rFonts w:ascii="Times New Roman" w:hAnsi="Times New Roman" w:cs="Times New Roman"/>
          <w:sz w:val="28"/>
          <w:szCs w:val="28"/>
        </w:rPr>
        <w:tab/>
        <w:t>4.1. В соответствии с условиями настоящего Положения устанавливаются следующие виды раскрытия конфликта интересов:</w:t>
      </w:r>
    </w:p>
    <w:p w:rsidR="00054679" w:rsidRDefault="0034326B">
      <w:pPr>
        <w:pStyle w:val="ConsPlusNormal"/>
        <w:tabs>
          <w:tab w:val="left" w:pos="709"/>
        </w:tabs>
        <w:rPr>
          <w:rFonts w:ascii="Times New Roman" w:hAnsi="Times New Roman" w:cs="Times New Roman"/>
          <w:sz w:val="28"/>
          <w:szCs w:val="28"/>
        </w:rPr>
      </w:pPr>
      <w:r>
        <w:rPr>
          <w:rFonts w:ascii="Times New Roman" w:hAnsi="Times New Roman" w:cs="Times New Roman"/>
          <w:sz w:val="28"/>
          <w:szCs w:val="28"/>
        </w:rPr>
        <w:tab/>
        <w:t xml:space="preserve"> раскрытие сведений о конфликте интересов при приеме на работу;</w:t>
      </w:r>
    </w:p>
    <w:p w:rsidR="00054679" w:rsidRDefault="0034326B">
      <w:pPr>
        <w:pStyle w:val="ConsPlusNormal"/>
        <w:tabs>
          <w:tab w:val="left" w:pos="709"/>
        </w:tabs>
        <w:rPr>
          <w:rFonts w:ascii="Times New Roman" w:hAnsi="Times New Roman" w:cs="Times New Roman"/>
          <w:sz w:val="28"/>
          <w:szCs w:val="28"/>
        </w:rPr>
      </w:pPr>
      <w:r>
        <w:rPr>
          <w:rFonts w:ascii="Times New Roman" w:hAnsi="Times New Roman" w:cs="Times New Roman"/>
          <w:sz w:val="28"/>
          <w:szCs w:val="28"/>
        </w:rPr>
        <w:lastRenderedPageBreak/>
        <w:tab/>
        <w:t xml:space="preserve"> раскрытие сведений о конфликте интересов при назначении на новую должность; </w:t>
      </w:r>
    </w:p>
    <w:p w:rsidR="00054679" w:rsidRDefault="0034326B">
      <w:pPr>
        <w:pStyle w:val="ConsPlusNormal"/>
        <w:tabs>
          <w:tab w:val="left" w:pos="709"/>
        </w:tabs>
        <w:rPr>
          <w:rFonts w:ascii="Times New Roman" w:hAnsi="Times New Roman" w:cs="Times New Roman"/>
          <w:sz w:val="28"/>
          <w:szCs w:val="28"/>
        </w:rPr>
      </w:pPr>
      <w:r>
        <w:rPr>
          <w:rFonts w:ascii="Times New Roman" w:hAnsi="Times New Roman" w:cs="Times New Roman"/>
          <w:sz w:val="28"/>
          <w:szCs w:val="28"/>
        </w:rPr>
        <w:tab/>
        <w:t>разовое раскрытие сведений по мере возникновения ситуаций конфликта интересов.</w:t>
      </w:r>
    </w:p>
    <w:p w:rsidR="003F0DC6" w:rsidRDefault="0034326B" w:rsidP="003F0DC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4.2. Ответственным за прием сведений о возникающих (имеющихся) конфликтах интересов является </w:t>
      </w:r>
      <w:r w:rsidR="003F0DC6">
        <w:rPr>
          <w:rFonts w:ascii="Times New Roman" w:hAnsi="Times New Roman" w:cs="Times New Roman"/>
          <w:sz w:val="28"/>
          <w:szCs w:val="28"/>
        </w:rPr>
        <w:t xml:space="preserve">лицо ответственное за организацию и контроль выполнения мероприятий по предупреждению и противодействию коррупции </w:t>
      </w:r>
    </w:p>
    <w:p w:rsidR="003F0DC6" w:rsidRDefault="003F0DC6" w:rsidP="003F0DC6">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главного врача по ОМР.</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4.3.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4.4. Указанное в пункте 4.3 настоящего Положения сообщение работника учреждения передается должностному лицу учреждения, ответственному за противодействие коррупции</w:t>
      </w:r>
      <w:r w:rsidR="003F0DC6">
        <w:rPr>
          <w:rFonts w:ascii="Times New Roman" w:hAnsi="Times New Roman" w:cs="Times New Roman"/>
          <w:sz w:val="28"/>
          <w:szCs w:val="28"/>
        </w:rPr>
        <w:t xml:space="preserve">- заместителю главного врача по ОМР </w:t>
      </w:r>
      <w:r>
        <w:rPr>
          <w:rFonts w:ascii="Times New Roman" w:hAnsi="Times New Roman" w:cs="Times New Roman"/>
          <w:sz w:val="28"/>
          <w:szCs w:val="28"/>
        </w:rPr>
        <w:t>,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rsidR="00054679" w:rsidRDefault="00054679">
      <w:pPr>
        <w:pStyle w:val="ConsPlusNormal"/>
        <w:ind w:firstLine="540"/>
        <w:rPr>
          <w:rFonts w:ascii="Times New Roman" w:hAnsi="Times New Roman" w:cs="Times New Roman"/>
          <w:sz w:val="28"/>
          <w:szCs w:val="28"/>
        </w:rPr>
      </w:pPr>
    </w:p>
    <w:p w:rsidR="00054679" w:rsidRDefault="0034326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5. Механизм предотвращения и урегулирования </w:t>
      </w:r>
    </w:p>
    <w:p w:rsidR="00054679" w:rsidRDefault="0034326B">
      <w:pPr>
        <w:pStyle w:val="ConsPlusNormal"/>
        <w:jc w:val="center"/>
        <w:rPr>
          <w:rFonts w:ascii="Times New Roman" w:hAnsi="Times New Roman" w:cs="Times New Roman"/>
          <w:b/>
          <w:sz w:val="28"/>
          <w:szCs w:val="28"/>
        </w:rPr>
      </w:pPr>
      <w:r>
        <w:rPr>
          <w:rFonts w:ascii="Times New Roman" w:hAnsi="Times New Roman" w:cs="Times New Roman"/>
          <w:b/>
          <w:sz w:val="28"/>
          <w:szCs w:val="28"/>
        </w:rPr>
        <w:t>конфликта интересов в учреждении</w:t>
      </w:r>
    </w:p>
    <w:p w:rsidR="00054679" w:rsidRDefault="00054679">
      <w:pPr>
        <w:pStyle w:val="ConsPlusNormal"/>
        <w:jc w:val="center"/>
        <w:rPr>
          <w:rFonts w:ascii="Times New Roman" w:hAnsi="Times New Roman" w:cs="Times New Roman"/>
          <w:sz w:val="28"/>
          <w:szCs w:val="28"/>
        </w:rPr>
      </w:pPr>
    </w:p>
    <w:p w:rsidR="00054679" w:rsidRDefault="0034326B">
      <w:pPr>
        <w:pStyle w:val="ConsPlusNormal"/>
        <w:ind w:firstLine="709"/>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w:t>
      </w:r>
      <w:r>
        <w:rPr>
          <w:rFonts w:ascii="Times New Roman" w:eastAsiaTheme="minorHAnsi" w:hAnsi="Times New Roman" w:cs="Times New Roman"/>
          <w:sz w:val="28"/>
          <w:szCs w:val="28"/>
          <w:lang w:eastAsia="en-US"/>
        </w:rPr>
        <w:t>Перечнем типовых ситуаций конфликта интересов, и порядком их разрешения в учреждении (Приложение № 3 к настоящему Положению).</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5.2. Способами урегулирования конфликта интересов в учреждении могут быть:</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ограничение доступа работника учреждения к конкретной информации, которая может затрагивать его личные интересы;</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пересмотр и изменение функциональных обязанностей работника учреждения;</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Pr>
          <w:rFonts w:ascii="Times New Roman" w:eastAsiaTheme="minorHAnsi" w:hAnsi="Times New Roman" w:cs="Times New Roman"/>
          <w:sz w:val="28"/>
          <w:szCs w:val="28"/>
          <w:lang w:eastAsia="en-US"/>
        </w:rPr>
        <w:t>(далее – ТК РФ)</w:t>
      </w:r>
      <w:r>
        <w:rPr>
          <w:rFonts w:ascii="Times New Roman" w:hAnsi="Times New Roman" w:cs="Times New Roman"/>
          <w:sz w:val="28"/>
          <w:szCs w:val="28"/>
        </w:rPr>
        <w:t>;</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отказ работника учреждения от своего личного интереса, порождающего конфликт с интересами учреждения;</w:t>
      </w:r>
    </w:p>
    <w:p w:rsidR="00054679" w:rsidRDefault="0034326B">
      <w:pPr>
        <w:pStyle w:val="ConsPlusNormal"/>
        <w:ind w:firstLine="709"/>
        <w:rPr>
          <w:rFonts w:ascii="Times New Roman" w:eastAsiaTheme="minorHAnsi" w:hAnsi="Times New Roman" w:cs="Times New Roman"/>
          <w:sz w:val="28"/>
          <w:szCs w:val="28"/>
          <w:lang w:eastAsia="en-US"/>
        </w:rPr>
      </w:pPr>
      <w:r>
        <w:rPr>
          <w:rFonts w:ascii="Times New Roman" w:hAnsi="Times New Roman" w:cs="Times New Roman"/>
          <w:sz w:val="28"/>
          <w:szCs w:val="28"/>
        </w:rPr>
        <w:t>увольнение работника учреждения по основаниям, установленным ТК РФ</w:t>
      </w:r>
      <w:r>
        <w:rPr>
          <w:rFonts w:ascii="Times New Roman" w:eastAsiaTheme="minorHAnsi" w:hAnsi="Times New Roman" w:cs="Times New Roman"/>
          <w:sz w:val="28"/>
          <w:szCs w:val="28"/>
          <w:lang w:eastAsia="en-US"/>
        </w:rPr>
        <w:t>;</w:t>
      </w:r>
    </w:p>
    <w:p w:rsidR="00054679" w:rsidRDefault="0034326B">
      <w:pPr>
        <w:pStyle w:val="ConsPlusNormal"/>
        <w:ind w:firstLine="709"/>
        <w:rPr>
          <w:rFonts w:ascii="Times New Roman" w:hAnsi="Times New Roman" w:cs="Times New Roman"/>
          <w:sz w:val="28"/>
          <w:szCs w:val="28"/>
        </w:rPr>
      </w:pPr>
      <w:r>
        <w:rPr>
          <w:rFonts w:ascii="Times New Roman" w:eastAsiaTheme="minorHAnsi" w:hAnsi="Times New Roman" w:cs="Times New Roman"/>
          <w:sz w:val="28"/>
          <w:szCs w:val="28"/>
          <w:lang w:eastAsia="en-US"/>
        </w:rPr>
        <w:t>иные способы в соответствии с Приложением № 3 к настоящему Положению.</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054679" w:rsidRDefault="00054679">
      <w:pPr>
        <w:pStyle w:val="ConsPlusNormal"/>
        <w:ind w:firstLine="540"/>
        <w:jc w:val="center"/>
        <w:rPr>
          <w:rFonts w:ascii="Times New Roman" w:hAnsi="Times New Roman" w:cs="Times New Roman"/>
          <w:b/>
          <w:sz w:val="28"/>
          <w:szCs w:val="28"/>
        </w:rPr>
      </w:pPr>
    </w:p>
    <w:p w:rsidR="00054679" w:rsidRDefault="0034326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6. Ответственность работников учреждения </w:t>
      </w:r>
    </w:p>
    <w:p w:rsidR="00054679" w:rsidRDefault="0034326B">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за несоблюдение настоящего Положения</w:t>
      </w:r>
    </w:p>
    <w:p w:rsidR="00054679" w:rsidRDefault="00054679">
      <w:pPr>
        <w:pStyle w:val="ConsPlusNormal"/>
        <w:ind w:left="4536"/>
        <w:rPr>
          <w:rFonts w:ascii="Times New Roman" w:hAnsi="Times New Roman" w:cs="Times New Roman"/>
          <w:sz w:val="28"/>
          <w:szCs w:val="28"/>
        </w:rPr>
      </w:pPr>
    </w:p>
    <w:p w:rsidR="00054679" w:rsidRDefault="0034326B">
      <w:pPr>
        <w:ind w:firstLine="709"/>
        <w:rPr>
          <w:rFonts w:ascii="Times New Roman" w:hAnsi="Times New Roman" w:cs="Times New Roman"/>
          <w:bCs/>
          <w:sz w:val="28"/>
          <w:szCs w:val="28"/>
        </w:rPr>
      </w:pPr>
      <w:r>
        <w:rPr>
          <w:rFonts w:ascii="Times New Roman" w:hAnsi="Times New Roman" w:cs="Times New Roman"/>
          <w:sz w:val="28"/>
          <w:szCs w:val="28"/>
        </w:rPr>
        <w:t xml:space="preserve">6.1. Согласно части 1 </w:t>
      </w:r>
      <w:hyperlink r:id="rId9">
        <w:r>
          <w:rPr>
            <w:rFonts w:ascii="Times New Roman" w:hAnsi="Times New Roman" w:cs="Times New Roman"/>
            <w:bCs/>
            <w:sz w:val="28"/>
            <w:szCs w:val="28"/>
          </w:rPr>
          <w:t>статьи 13</w:t>
        </w:r>
      </w:hyperlink>
      <w:r>
        <w:rPr>
          <w:rFonts w:ascii="Times New Roman" w:hAnsi="Times New Roman" w:cs="Times New Roman"/>
          <w:bCs/>
          <w:sz w:val="28"/>
          <w:szCs w:val="28"/>
        </w:rPr>
        <w:t xml:space="preserve"> Федерального закона от 25.12.2008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6.2. В соответствии со статьей 192 ТК РФ к работнику учреждения могут быть применены следующие дисциплинарные взыскания:</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1) замечание;</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2) выговор;</w:t>
      </w:r>
    </w:p>
    <w:p w:rsidR="00054679" w:rsidRDefault="0034326B">
      <w:pPr>
        <w:pStyle w:val="ConsPlusNormal"/>
        <w:ind w:firstLine="709"/>
        <w:rPr>
          <w:rFonts w:ascii="Times New Roman" w:hAnsi="Times New Roman" w:cs="Times New Roman"/>
          <w:sz w:val="28"/>
          <w:szCs w:val="28"/>
        </w:rPr>
      </w:pPr>
      <w:r>
        <w:rPr>
          <w:rFonts w:ascii="Times New Roman" w:hAnsi="Times New Roman" w:cs="Times New Roman"/>
          <w:sz w:val="28"/>
          <w:szCs w:val="28"/>
        </w:rPr>
        <w:t>3) увольнение, в том числе:</w:t>
      </w:r>
    </w:p>
    <w:p w:rsidR="00054679" w:rsidRDefault="0034326B">
      <w:pPr>
        <w:ind w:firstLine="709"/>
        <w:rPr>
          <w:rFonts w:ascii="Times New Roman" w:hAnsi="Times New Roman" w:cs="Times New Roman"/>
          <w:bCs/>
          <w:sz w:val="28"/>
          <w:szCs w:val="28"/>
        </w:rPr>
      </w:pPr>
      <w:r>
        <w:rPr>
          <w:rFonts w:ascii="Times New Roman" w:hAnsi="Times New Roman" w:cs="Times New Roman"/>
          <w:bCs/>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r>
          <w:rPr>
            <w:rFonts w:ascii="Times New Roman" w:hAnsi="Times New Roman" w:cs="Times New Roman"/>
            <w:bCs/>
            <w:sz w:val="28"/>
            <w:szCs w:val="28"/>
          </w:rPr>
          <w:t>подпункт «в» пункта 6 части 1 статьи 81</w:t>
        </w:r>
      </w:hyperlink>
      <w:r>
        <w:rPr>
          <w:rFonts w:ascii="Times New Roman" w:hAnsi="Times New Roman" w:cs="Times New Roman"/>
          <w:bCs/>
          <w:sz w:val="28"/>
          <w:szCs w:val="28"/>
        </w:rPr>
        <w:t xml:space="preserve"> ТК РФ);</w:t>
      </w:r>
    </w:p>
    <w:p w:rsidR="00054679" w:rsidRDefault="0034326B">
      <w:pPr>
        <w:ind w:firstLine="709"/>
        <w:rPr>
          <w:rFonts w:ascii="Times New Roman" w:hAnsi="Times New Roman" w:cs="Times New Roman"/>
          <w:bCs/>
          <w:sz w:val="28"/>
          <w:szCs w:val="28"/>
        </w:rPr>
      </w:pPr>
      <w:r>
        <w:rPr>
          <w:rFonts w:ascii="Times New Roman" w:hAnsi="Times New Roman" w:cs="Times New Roman"/>
          <w:bCs/>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r>
          <w:rPr>
            <w:rFonts w:ascii="Times New Roman" w:hAnsi="Times New Roman" w:cs="Times New Roman"/>
            <w:bCs/>
            <w:sz w:val="28"/>
            <w:szCs w:val="28"/>
          </w:rPr>
          <w:t>пункт 7 части первой статьи 81</w:t>
        </w:r>
      </w:hyperlink>
      <w:r>
        <w:rPr>
          <w:rFonts w:ascii="Times New Roman" w:hAnsi="Times New Roman" w:cs="Times New Roman"/>
          <w:bCs/>
          <w:sz w:val="28"/>
          <w:szCs w:val="28"/>
        </w:rPr>
        <w:t xml:space="preserve"> ТК РФ);</w:t>
      </w:r>
    </w:p>
    <w:p w:rsidR="00054679" w:rsidRDefault="0034326B">
      <w:pPr>
        <w:ind w:firstLine="709"/>
        <w:rPr>
          <w:rFonts w:ascii="Times New Roman" w:hAnsi="Times New Roman" w:cs="Times New Roman"/>
          <w:sz w:val="28"/>
          <w:szCs w:val="28"/>
        </w:rPr>
      </w:pPr>
      <w:r>
        <w:rPr>
          <w:rFonts w:ascii="Times New Roman" w:hAnsi="Times New Roman" w:cs="Times New Roman"/>
          <w:sz w:val="28"/>
          <w:szCs w:val="28"/>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r>
        <w:rPr>
          <w:rFonts w:ascii="Times New Roman" w:hAnsi="Times New Roman" w:cs="Times New Roman"/>
          <w:bCs/>
          <w:sz w:val="28"/>
          <w:szCs w:val="28"/>
        </w:rPr>
        <w:t>.</w:t>
      </w:r>
    </w:p>
    <w:p w:rsidR="00054679" w:rsidRDefault="0034326B">
      <w:pPr>
        <w:pStyle w:val="ConsPlusNorma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6.3. Сделка, в совершении которой имеется заинтересованность, которая совершена с нарушением требований </w:t>
      </w:r>
      <w:r w:rsidR="0083280E">
        <w:rPr>
          <w:rFonts w:ascii="Times New Roman" w:hAnsi="Times New Roman" w:cs="Times New Roman"/>
        </w:rPr>
        <w:t xml:space="preserve">Статьи 27 Федерального закона от 12.01.1996 № 7-ФЗ «О некоммерческих организациях» </w:t>
      </w:r>
      <w:r>
        <w:rPr>
          <w:rFonts w:ascii="Times New Roman" w:eastAsiaTheme="minorHAnsi" w:hAnsi="Times New Roman" w:cs="Times New Roman"/>
          <w:sz w:val="28"/>
          <w:szCs w:val="28"/>
          <w:lang w:eastAsia="en-US"/>
        </w:rPr>
        <w:t>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054679" w:rsidRDefault="0034326B">
      <w:pPr>
        <w:ind w:firstLine="709"/>
        <w:rPr>
          <w:rFonts w:ascii="Times New Roman" w:hAnsi="Times New Roman" w:cs="Times New Roman"/>
          <w:sz w:val="28"/>
          <w:szCs w:val="28"/>
        </w:rPr>
      </w:pPr>
      <w:r>
        <w:rPr>
          <w:rFonts w:ascii="Times New Roman" w:hAnsi="Times New Roman" w:cs="Times New Roman"/>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054679" w:rsidRDefault="00054679">
      <w:pPr>
        <w:pStyle w:val="ConsPlusNormal"/>
        <w:pBdr>
          <w:bottom w:val="single" w:sz="12" w:space="1" w:color="auto"/>
        </w:pBdr>
        <w:ind w:firstLine="540"/>
        <w:rPr>
          <w:rFonts w:ascii="Times New Roman" w:hAnsi="Times New Roman" w:cs="Times New Roman"/>
          <w:sz w:val="28"/>
          <w:szCs w:val="28"/>
        </w:rPr>
      </w:pPr>
    </w:p>
    <w:p w:rsidR="0083280E" w:rsidRDefault="0083280E">
      <w:pPr>
        <w:pStyle w:val="ConsPlusTitle"/>
        <w:ind w:firstLine="3969"/>
        <w:rPr>
          <w:rFonts w:ascii="Times New Roman" w:hAnsi="Times New Roman" w:cs="Times New Roman"/>
          <w:b w:val="0"/>
          <w:i/>
          <w:sz w:val="28"/>
          <w:szCs w:val="28"/>
        </w:rPr>
      </w:pPr>
    </w:p>
    <w:p w:rsidR="0083280E" w:rsidRDefault="0083280E">
      <w:pPr>
        <w:pStyle w:val="ConsPlusTitle"/>
        <w:ind w:firstLine="3969"/>
        <w:rPr>
          <w:rFonts w:ascii="Times New Roman" w:hAnsi="Times New Roman" w:cs="Times New Roman"/>
          <w:b w:val="0"/>
          <w:i/>
          <w:sz w:val="28"/>
          <w:szCs w:val="28"/>
        </w:rPr>
      </w:pPr>
    </w:p>
    <w:p w:rsidR="0083280E" w:rsidRDefault="0083280E">
      <w:pPr>
        <w:pStyle w:val="ConsPlusTitle"/>
        <w:ind w:firstLine="3969"/>
        <w:rPr>
          <w:rFonts w:ascii="Times New Roman" w:hAnsi="Times New Roman" w:cs="Times New Roman"/>
          <w:b w:val="0"/>
          <w:i/>
          <w:sz w:val="28"/>
          <w:szCs w:val="28"/>
        </w:rPr>
      </w:pPr>
    </w:p>
    <w:p w:rsidR="0083280E" w:rsidRDefault="0083280E">
      <w:pPr>
        <w:pStyle w:val="ConsPlusTitle"/>
        <w:ind w:firstLine="3969"/>
        <w:rPr>
          <w:rFonts w:ascii="Times New Roman" w:hAnsi="Times New Roman" w:cs="Times New Roman"/>
          <w:b w:val="0"/>
          <w:i/>
          <w:sz w:val="28"/>
          <w:szCs w:val="28"/>
        </w:rPr>
      </w:pPr>
    </w:p>
    <w:p w:rsidR="00054679" w:rsidRPr="0083280E" w:rsidRDefault="0034326B">
      <w:pPr>
        <w:pStyle w:val="ConsPlusTitle"/>
        <w:ind w:left="4962"/>
        <w:rPr>
          <w:rFonts w:ascii="Times New Roman" w:hAnsi="Times New Roman" w:cs="Times New Roman"/>
          <w:b w:val="0"/>
          <w:sz w:val="24"/>
          <w:szCs w:val="24"/>
        </w:rPr>
      </w:pPr>
      <w:r w:rsidRPr="0083280E">
        <w:rPr>
          <w:rFonts w:ascii="Times New Roman" w:hAnsi="Times New Roman" w:cs="Times New Roman"/>
          <w:b w:val="0"/>
          <w:sz w:val="24"/>
          <w:szCs w:val="24"/>
        </w:rPr>
        <w:lastRenderedPageBreak/>
        <w:t xml:space="preserve">Приложение № 1 </w:t>
      </w:r>
    </w:p>
    <w:p w:rsidR="00054679" w:rsidRPr="0083280E" w:rsidRDefault="0034326B">
      <w:pPr>
        <w:widowControl w:val="0"/>
        <w:ind w:left="4962"/>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 xml:space="preserve">к Положению о конфликте интересов </w:t>
      </w:r>
    </w:p>
    <w:p w:rsidR="00054679" w:rsidRPr="0083280E" w:rsidRDefault="0034326B">
      <w:pPr>
        <w:widowControl w:val="0"/>
        <w:ind w:left="4962"/>
        <w:rPr>
          <w:rFonts w:ascii="Times New Roman" w:eastAsia="Times New Roman" w:hAnsi="Times New Roman" w:cs="Times New Roman"/>
          <w:i/>
          <w:sz w:val="24"/>
          <w:szCs w:val="24"/>
          <w:lang w:eastAsia="ru-RU"/>
        </w:rPr>
      </w:pPr>
      <w:r w:rsidRPr="0083280E">
        <w:rPr>
          <w:rFonts w:ascii="Times New Roman" w:eastAsia="Times New Roman" w:hAnsi="Times New Roman" w:cs="Times New Roman"/>
          <w:sz w:val="24"/>
          <w:szCs w:val="24"/>
          <w:lang w:eastAsia="ru-RU"/>
        </w:rPr>
        <w:t xml:space="preserve">в </w:t>
      </w:r>
      <w:r w:rsidR="0083280E" w:rsidRPr="0083280E">
        <w:rPr>
          <w:rFonts w:ascii="Times New Roman" w:eastAsia="Times New Roman" w:hAnsi="Times New Roman" w:cs="Times New Roman"/>
          <w:sz w:val="24"/>
          <w:szCs w:val="24"/>
          <w:lang w:eastAsia="ru-RU"/>
        </w:rPr>
        <w:t>КГБУЗ «Владивостокская поликлиника №3»</w:t>
      </w:r>
    </w:p>
    <w:p w:rsidR="00054679" w:rsidRPr="0083280E" w:rsidRDefault="00054679">
      <w:pPr>
        <w:widowControl w:val="0"/>
        <w:ind w:left="3969"/>
        <w:rPr>
          <w:rFonts w:ascii="Times New Roman" w:eastAsia="Times New Roman" w:hAnsi="Times New Roman" w:cs="Times New Roman"/>
          <w:sz w:val="24"/>
          <w:szCs w:val="24"/>
          <w:lang w:eastAsia="ru-RU"/>
        </w:rPr>
      </w:pPr>
    </w:p>
    <w:p w:rsidR="00054679" w:rsidRPr="0083280E" w:rsidRDefault="0034326B">
      <w:pPr>
        <w:widowControl w:val="0"/>
        <w:ind w:left="3969"/>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________________________________________</w:t>
      </w:r>
    </w:p>
    <w:p w:rsidR="00054679" w:rsidRPr="0083280E" w:rsidRDefault="0034326B">
      <w:pPr>
        <w:widowControl w:val="0"/>
        <w:ind w:left="3969"/>
        <w:jc w:val="center"/>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(наименование должности, ФИО руководителя учреждения)</w:t>
      </w:r>
    </w:p>
    <w:p w:rsidR="00054679" w:rsidRPr="0083280E" w:rsidRDefault="00054679">
      <w:pPr>
        <w:widowControl w:val="0"/>
        <w:ind w:left="3969"/>
        <w:rPr>
          <w:rFonts w:ascii="Times New Roman" w:eastAsia="Times New Roman" w:hAnsi="Times New Roman" w:cs="Times New Roman"/>
          <w:sz w:val="24"/>
          <w:szCs w:val="24"/>
          <w:lang w:eastAsia="ru-RU"/>
        </w:rPr>
      </w:pPr>
    </w:p>
    <w:p w:rsidR="00054679" w:rsidRPr="0083280E" w:rsidRDefault="0034326B">
      <w:pPr>
        <w:widowControl w:val="0"/>
        <w:ind w:left="3969"/>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________________________________________</w:t>
      </w:r>
    </w:p>
    <w:p w:rsidR="00054679" w:rsidRPr="0083280E" w:rsidRDefault="0034326B">
      <w:pPr>
        <w:widowControl w:val="0"/>
        <w:ind w:left="3969"/>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(ФИО, должность)</w:t>
      </w:r>
      <w:r w:rsidRPr="0083280E">
        <w:rPr>
          <w:rStyle w:val="aa"/>
          <w:rFonts w:ascii="Symbol" w:eastAsia="Symbol" w:hAnsi="Symbol" w:cs="Symbol"/>
          <w:sz w:val="24"/>
          <w:szCs w:val="24"/>
          <w:lang w:eastAsia="ru-RU"/>
        </w:rPr>
        <w:footnoteReference w:customMarkFollows="1" w:id="2"/>
        <w:t></w:t>
      </w:r>
    </w:p>
    <w:p w:rsidR="00054679" w:rsidRPr="0083280E" w:rsidRDefault="00054679">
      <w:pPr>
        <w:widowControl w:val="0"/>
        <w:ind w:left="3969"/>
        <w:jc w:val="center"/>
        <w:rPr>
          <w:rFonts w:ascii="Times New Roman" w:eastAsia="Times New Roman" w:hAnsi="Times New Roman" w:cs="Times New Roman"/>
          <w:sz w:val="24"/>
          <w:szCs w:val="24"/>
          <w:lang w:eastAsia="ru-RU"/>
        </w:rPr>
      </w:pPr>
    </w:p>
    <w:p w:rsidR="00054679" w:rsidRPr="0083280E" w:rsidRDefault="0034326B">
      <w:pPr>
        <w:widowControl w:val="0"/>
        <w:ind w:left="3969"/>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от________________________________________</w:t>
      </w:r>
    </w:p>
    <w:p w:rsidR="00054679" w:rsidRPr="0083280E" w:rsidRDefault="0034326B">
      <w:pPr>
        <w:widowControl w:val="0"/>
        <w:ind w:left="3969"/>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__________________________________________</w:t>
      </w:r>
    </w:p>
    <w:p w:rsidR="00054679" w:rsidRPr="0083280E" w:rsidRDefault="0034326B">
      <w:pPr>
        <w:widowControl w:val="0"/>
        <w:ind w:left="3969"/>
        <w:jc w:val="center"/>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 xml:space="preserve">(ФИО, должность работника учреждения, </w:t>
      </w:r>
    </w:p>
    <w:p w:rsidR="00054679" w:rsidRPr="0083280E" w:rsidRDefault="0034326B">
      <w:pPr>
        <w:widowControl w:val="0"/>
        <w:ind w:left="3969"/>
        <w:jc w:val="center"/>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контактный телефон)</w:t>
      </w:r>
    </w:p>
    <w:p w:rsidR="00054679" w:rsidRPr="0083280E" w:rsidRDefault="00054679">
      <w:pPr>
        <w:widowControl w:val="0"/>
        <w:rPr>
          <w:rFonts w:ascii="Times New Roman" w:eastAsia="Times New Roman" w:hAnsi="Times New Roman" w:cs="Times New Roman"/>
          <w:sz w:val="24"/>
          <w:szCs w:val="24"/>
          <w:lang w:eastAsia="ru-RU"/>
        </w:rPr>
      </w:pPr>
    </w:p>
    <w:p w:rsidR="00054679" w:rsidRPr="0083280E" w:rsidRDefault="0034326B">
      <w:pPr>
        <w:ind w:firstLine="540"/>
        <w:jc w:val="center"/>
        <w:rPr>
          <w:rFonts w:ascii="Times New Roman" w:hAnsi="Times New Roman" w:cs="Times New Roman"/>
          <w:sz w:val="24"/>
          <w:szCs w:val="24"/>
        </w:rPr>
      </w:pPr>
      <w:r w:rsidRPr="0083280E">
        <w:rPr>
          <w:rFonts w:ascii="Times New Roman" w:hAnsi="Times New Roman" w:cs="Times New Roman"/>
          <w:sz w:val="24"/>
          <w:szCs w:val="24"/>
        </w:rPr>
        <w:t xml:space="preserve">Сообщение </w:t>
      </w:r>
    </w:p>
    <w:p w:rsidR="00054679" w:rsidRPr="0083280E" w:rsidRDefault="0034326B">
      <w:pPr>
        <w:ind w:firstLine="540"/>
        <w:jc w:val="center"/>
        <w:rPr>
          <w:rFonts w:ascii="Times New Roman" w:hAnsi="Times New Roman" w:cs="Times New Roman"/>
          <w:sz w:val="24"/>
          <w:szCs w:val="24"/>
        </w:rPr>
      </w:pPr>
      <w:r w:rsidRPr="0083280E">
        <w:rPr>
          <w:rFonts w:ascii="Times New Roman" w:hAnsi="Times New Roman" w:cs="Times New Roman"/>
          <w:sz w:val="24"/>
          <w:szCs w:val="24"/>
        </w:rPr>
        <w:t>о наличии личной заинтересованности при исполнении обязанностей, которая приводит или может привести к конфликту интересов</w:t>
      </w:r>
    </w:p>
    <w:p w:rsidR="00054679" w:rsidRPr="0083280E" w:rsidRDefault="00054679">
      <w:pPr>
        <w:ind w:firstLine="540"/>
        <w:jc w:val="center"/>
        <w:rPr>
          <w:rFonts w:ascii="Times New Roman" w:hAnsi="Times New Roman" w:cs="Times New Roman"/>
          <w:sz w:val="24"/>
          <w:szCs w:val="24"/>
        </w:rPr>
      </w:pPr>
    </w:p>
    <w:p w:rsidR="00054679" w:rsidRPr="0083280E" w:rsidRDefault="0034326B">
      <w:pPr>
        <w:ind w:firstLine="709"/>
        <w:rPr>
          <w:rFonts w:ascii="Times New Roman" w:hAnsi="Times New Roman" w:cs="Times New Roman"/>
          <w:sz w:val="24"/>
          <w:szCs w:val="24"/>
        </w:rPr>
      </w:pPr>
      <w:r w:rsidRPr="0083280E">
        <w:rPr>
          <w:rFonts w:ascii="Times New Roman" w:hAnsi="Times New Roman" w:cs="Times New Roman"/>
          <w:sz w:val="24"/>
          <w:szCs w:val="24"/>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83280E">
        <w:rPr>
          <w:rFonts w:ascii="Times New Roman" w:hAnsi="Times New Roman" w:cs="Times New Roman"/>
          <w:i/>
          <w:sz w:val="24"/>
          <w:szCs w:val="24"/>
        </w:rPr>
        <w:t>(нужное подчеркнуть).</w:t>
      </w:r>
    </w:p>
    <w:p w:rsidR="00054679" w:rsidRPr="0083280E" w:rsidRDefault="0034326B">
      <w:pPr>
        <w:ind w:firstLine="709"/>
        <w:rPr>
          <w:rFonts w:ascii="Times New Roman" w:hAnsi="Times New Roman" w:cs="Times New Roman"/>
          <w:sz w:val="24"/>
          <w:szCs w:val="24"/>
        </w:rPr>
      </w:pPr>
      <w:r w:rsidRPr="0083280E">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w:t>
      </w:r>
    </w:p>
    <w:p w:rsidR="00054679" w:rsidRPr="0083280E" w:rsidRDefault="0034326B">
      <w:pPr>
        <w:rPr>
          <w:rFonts w:ascii="Times New Roman" w:hAnsi="Times New Roman" w:cs="Times New Roman"/>
          <w:sz w:val="24"/>
          <w:szCs w:val="24"/>
        </w:rPr>
      </w:pPr>
      <w:r w:rsidRPr="0083280E">
        <w:rPr>
          <w:rFonts w:ascii="Times New Roman" w:hAnsi="Times New Roman" w:cs="Times New Roman"/>
          <w:sz w:val="24"/>
          <w:szCs w:val="24"/>
        </w:rPr>
        <w:t>______________________________________________________________________</w:t>
      </w:r>
    </w:p>
    <w:p w:rsidR="00054679" w:rsidRPr="0083280E" w:rsidRDefault="0034326B">
      <w:pPr>
        <w:rPr>
          <w:rFonts w:ascii="Times New Roman" w:hAnsi="Times New Roman" w:cs="Times New Roman"/>
          <w:sz w:val="24"/>
          <w:szCs w:val="24"/>
        </w:rPr>
      </w:pPr>
      <w:r w:rsidRPr="0083280E">
        <w:rPr>
          <w:rFonts w:ascii="Times New Roman" w:hAnsi="Times New Roman" w:cs="Times New Roman"/>
          <w:sz w:val="24"/>
          <w:szCs w:val="24"/>
        </w:rPr>
        <w:t>______________________________________________________________________.</w:t>
      </w:r>
    </w:p>
    <w:p w:rsidR="00054679" w:rsidRPr="0083280E" w:rsidRDefault="0034326B">
      <w:pPr>
        <w:ind w:firstLine="709"/>
        <w:rPr>
          <w:rFonts w:ascii="Times New Roman" w:hAnsi="Times New Roman" w:cs="Times New Roman"/>
          <w:sz w:val="24"/>
          <w:szCs w:val="24"/>
        </w:rPr>
      </w:pPr>
      <w:r w:rsidRPr="0083280E">
        <w:rPr>
          <w:rFonts w:ascii="Times New Roman" w:hAnsi="Times New Roman" w:cs="Times New Roman"/>
          <w:sz w:val="24"/>
          <w:szCs w:val="24"/>
        </w:rPr>
        <w:t>Обязанности в соответствии с трудовым договором, на исполнение которых влияет или может повлиять личная заинтересованность: _____________ ______________________________________________________________________</w:t>
      </w:r>
    </w:p>
    <w:p w:rsidR="00054679" w:rsidRPr="0083280E" w:rsidRDefault="0034326B">
      <w:pPr>
        <w:rPr>
          <w:rFonts w:ascii="Times New Roman" w:hAnsi="Times New Roman" w:cs="Times New Roman"/>
          <w:sz w:val="24"/>
          <w:szCs w:val="24"/>
        </w:rPr>
      </w:pPr>
      <w:r w:rsidRPr="0083280E">
        <w:rPr>
          <w:rFonts w:ascii="Times New Roman" w:hAnsi="Times New Roman" w:cs="Times New Roman"/>
          <w:sz w:val="24"/>
          <w:szCs w:val="24"/>
        </w:rPr>
        <w:t>______________________________________________________________________</w:t>
      </w:r>
    </w:p>
    <w:p w:rsidR="00054679" w:rsidRPr="0083280E" w:rsidRDefault="0034326B">
      <w:pPr>
        <w:rPr>
          <w:rFonts w:ascii="Times New Roman" w:hAnsi="Times New Roman" w:cs="Times New Roman"/>
          <w:sz w:val="24"/>
          <w:szCs w:val="24"/>
        </w:rPr>
      </w:pPr>
      <w:r w:rsidRPr="0083280E">
        <w:rPr>
          <w:rFonts w:ascii="Times New Roman" w:hAnsi="Times New Roman" w:cs="Times New Roman"/>
          <w:sz w:val="24"/>
          <w:szCs w:val="24"/>
        </w:rPr>
        <w:t>______________________________________________________________________</w:t>
      </w:r>
    </w:p>
    <w:p w:rsidR="00054679" w:rsidRPr="0083280E" w:rsidRDefault="0034326B">
      <w:pPr>
        <w:ind w:firstLine="709"/>
        <w:rPr>
          <w:rFonts w:ascii="Times New Roman" w:hAnsi="Times New Roman" w:cs="Times New Roman"/>
          <w:sz w:val="24"/>
          <w:szCs w:val="24"/>
        </w:rPr>
      </w:pPr>
      <w:r w:rsidRPr="0083280E">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054679" w:rsidRPr="0083280E" w:rsidRDefault="00054679">
      <w:pPr>
        <w:widowControl w:val="0"/>
        <w:ind w:firstLine="284"/>
        <w:jc w:val="right"/>
        <w:rPr>
          <w:rFonts w:ascii="Times New Roman" w:eastAsia="Times New Roman" w:hAnsi="Times New Roman" w:cs="Times New Roman"/>
          <w:sz w:val="24"/>
          <w:szCs w:val="24"/>
          <w:lang w:eastAsia="ru-RU"/>
        </w:rPr>
      </w:pPr>
    </w:p>
    <w:p w:rsidR="00054679" w:rsidRPr="0083280E" w:rsidRDefault="00054679">
      <w:pPr>
        <w:widowControl w:val="0"/>
        <w:ind w:firstLine="284"/>
        <w:jc w:val="center"/>
        <w:rPr>
          <w:rFonts w:ascii="Times New Roman" w:eastAsia="Times New Roman" w:hAnsi="Times New Roman" w:cs="Times New Roman"/>
          <w:sz w:val="24"/>
          <w:szCs w:val="24"/>
          <w:lang w:eastAsia="ru-RU"/>
        </w:rPr>
      </w:pPr>
    </w:p>
    <w:p w:rsidR="00054679" w:rsidRPr="0083280E" w:rsidRDefault="0034326B">
      <w:pPr>
        <w:widowControl w:val="0"/>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Лицо, направившее</w:t>
      </w:r>
    </w:p>
    <w:p w:rsidR="00054679" w:rsidRPr="0083280E" w:rsidRDefault="0034326B">
      <w:pPr>
        <w:widowControl w:val="0"/>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сообщение      _________ _____________________ «___» _________ 20__ г.</w:t>
      </w:r>
    </w:p>
    <w:p w:rsidR="00054679" w:rsidRPr="0083280E" w:rsidRDefault="0034326B">
      <w:pPr>
        <w:widowControl w:val="0"/>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 xml:space="preserve">                                         (подпись)        (расшифровка подписи)</w:t>
      </w:r>
    </w:p>
    <w:p w:rsidR="00054679" w:rsidRPr="0083280E" w:rsidRDefault="00054679">
      <w:pPr>
        <w:widowControl w:val="0"/>
        <w:rPr>
          <w:rFonts w:ascii="Times New Roman" w:eastAsia="Times New Roman" w:hAnsi="Times New Roman" w:cs="Times New Roman"/>
          <w:sz w:val="24"/>
          <w:szCs w:val="24"/>
          <w:lang w:eastAsia="ru-RU"/>
        </w:rPr>
      </w:pPr>
    </w:p>
    <w:p w:rsidR="00054679" w:rsidRPr="0083280E" w:rsidRDefault="0034326B">
      <w:pPr>
        <w:widowControl w:val="0"/>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Лицо, принявшее</w:t>
      </w:r>
    </w:p>
    <w:p w:rsidR="00054679" w:rsidRPr="0083280E" w:rsidRDefault="0034326B">
      <w:pPr>
        <w:widowControl w:val="0"/>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сообщение      _________ _____________________ «___» _________ 20__ г.</w:t>
      </w:r>
    </w:p>
    <w:p w:rsidR="00054679" w:rsidRPr="0083280E" w:rsidRDefault="0034326B">
      <w:pPr>
        <w:widowControl w:val="0"/>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 xml:space="preserve">                                          (подпись)       (расшифровка подписи)</w:t>
      </w:r>
    </w:p>
    <w:p w:rsidR="00054679" w:rsidRPr="0083280E" w:rsidRDefault="00054679">
      <w:pPr>
        <w:widowControl w:val="0"/>
        <w:rPr>
          <w:rFonts w:ascii="Times New Roman" w:eastAsia="Times New Roman" w:hAnsi="Times New Roman" w:cs="Times New Roman"/>
          <w:sz w:val="24"/>
          <w:szCs w:val="24"/>
          <w:lang w:eastAsia="ru-RU"/>
        </w:rPr>
      </w:pPr>
    </w:p>
    <w:p w:rsidR="00054679" w:rsidRPr="0083280E" w:rsidRDefault="0034326B">
      <w:pPr>
        <w:widowControl w:val="0"/>
        <w:rPr>
          <w:rFonts w:ascii="Times New Roman" w:eastAsia="Times New Roman" w:hAnsi="Times New Roman" w:cs="Times New Roman"/>
          <w:sz w:val="24"/>
          <w:szCs w:val="24"/>
          <w:lang w:eastAsia="ru-RU"/>
        </w:rPr>
      </w:pPr>
      <w:r w:rsidRPr="0083280E">
        <w:rPr>
          <w:rFonts w:ascii="Times New Roman" w:eastAsia="Times New Roman" w:hAnsi="Times New Roman" w:cs="Times New Roman"/>
          <w:sz w:val="24"/>
          <w:szCs w:val="24"/>
          <w:lang w:eastAsia="ru-RU"/>
        </w:rPr>
        <w:t>Регистрационный номер в журнале регистрации сообщений о наличии личной заинтересованности_______________________</w:t>
      </w:r>
    </w:p>
    <w:p w:rsidR="00054679" w:rsidRDefault="0034326B">
      <w:pPr>
        <w:rPr>
          <w:rFonts w:ascii="Times New Roman" w:eastAsia="Times New Roman" w:hAnsi="Times New Roman" w:cs="Times New Roman"/>
          <w:i/>
          <w:sz w:val="28"/>
          <w:szCs w:val="28"/>
          <w:lang w:eastAsia="ru-RU"/>
        </w:rPr>
        <w:sectPr w:rsidR="00054679">
          <w:headerReference w:type="default" r:id="rId12"/>
          <w:pgSz w:w="11906" w:h="16838"/>
          <w:pgMar w:top="964" w:right="567" w:bottom="964" w:left="1134" w:header="709" w:footer="0" w:gutter="0"/>
          <w:cols w:space="720"/>
          <w:formProt w:val="0"/>
          <w:titlePg/>
          <w:docGrid w:linePitch="360" w:charSpace="4096"/>
        </w:sectPr>
      </w:pPr>
      <w:r w:rsidRPr="0083280E">
        <w:rPr>
          <w:sz w:val="24"/>
          <w:szCs w:val="24"/>
        </w:rPr>
        <w:br w:type="page"/>
      </w:r>
    </w:p>
    <w:p w:rsidR="00054679" w:rsidRDefault="00E71841">
      <w:bookmarkStart w:id="1" w:name="_MON_1529324297"/>
      <w:bookmarkEnd w:id="1"/>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7" o:spid="_x0000_s1027" type="#_x0000_t75" style="position:absolute;left:0;text-align:left;margin-left:0;margin-top:0;width:50pt;height:50pt;z-index:251657728;visibility:hidden">
            <o:lock v:ext="edit" selection="t"/>
          </v:shape>
        </w:pict>
      </w:r>
      <w:bookmarkStart w:id="2" w:name="_MON_1751093841"/>
      <w:bookmarkEnd w:id="2"/>
      <w:r w:rsidR="003516EC">
        <w:object w:dxaOrig="15074" w:dyaOrig="9354">
          <v:shape id="_x0000_i1025" type="#_x0000_t75" style="width:753.5pt;height:468pt" o:ole="">
            <v:imagedata r:id="rId13" o:title=""/>
          </v:shape>
          <o:OLEObject Type="Embed" ProgID="Word.Document.12" ShapeID="_x0000_i1025" DrawAspect="Content" ObjectID="_1751096654" r:id="rId14"/>
        </w:object>
      </w:r>
    </w:p>
    <w:p w:rsidR="00054679" w:rsidRDefault="0034326B">
      <w:pPr>
        <w:rPr>
          <w:rFonts w:ascii="Times New Roman" w:eastAsia="Times New Roman" w:hAnsi="Times New Roman" w:cs="Times New Roman"/>
          <w:i/>
          <w:sz w:val="28"/>
          <w:szCs w:val="28"/>
          <w:lang w:eastAsia="ru-RU"/>
        </w:rPr>
        <w:sectPr w:rsidR="00054679">
          <w:headerReference w:type="default" r:id="rId15"/>
          <w:pgSz w:w="16838" w:h="11906" w:orient="landscape"/>
          <w:pgMar w:top="567" w:right="964" w:bottom="1134" w:left="964" w:header="0" w:footer="0" w:gutter="0"/>
          <w:cols w:space="720"/>
          <w:formProt w:val="0"/>
          <w:docGrid w:linePitch="360" w:charSpace="4096"/>
        </w:sectPr>
      </w:pPr>
      <w:r>
        <w:br w:type="page"/>
      </w:r>
    </w:p>
    <w:p w:rsidR="00054679" w:rsidRPr="003516EC" w:rsidRDefault="0034326B">
      <w:pPr>
        <w:widowControl w:val="0"/>
        <w:ind w:left="5103"/>
        <w:rPr>
          <w:rFonts w:ascii="Times New Roman" w:eastAsia="Times New Roman" w:hAnsi="Times New Roman" w:cs="Times New Roman"/>
          <w:sz w:val="24"/>
          <w:szCs w:val="24"/>
          <w:lang w:eastAsia="ru-RU"/>
        </w:rPr>
      </w:pPr>
      <w:r w:rsidRPr="003516EC">
        <w:rPr>
          <w:rFonts w:ascii="Times New Roman" w:eastAsia="Times New Roman" w:hAnsi="Times New Roman" w:cs="Times New Roman"/>
          <w:sz w:val="24"/>
          <w:szCs w:val="24"/>
          <w:lang w:eastAsia="ru-RU"/>
        </w:rPr>
        <w:lastRenderedPageBreak/>
        <w:t xml:space="preserve">Приложение № 3 </w:t>
      </w:r>
    </w:p>
    <w:p w:rsidR="00054679" w:rsidRPr="003516EC" w:rsidRDefault="0034326B">
      <w:pPr>
        <w:widowControl w:val="0"/>
        <w:ind w:left="5103"/>
        <w:rPr>
          <w:rFonts w:ascii="Times New Roman" w:eastAsia="Times New Roman" w:hAnsi="Times New Roman" w:cs="Times New Roman"/>
          <w:sz w:val="24"/>
          <w:szCs w:val="24"/>
          <w:lang w:eastAsia="ru-RU"/>
        </w:rPr>
      </w:pPr>
      <w:r w:rsidRPr="003516EC">
        <w:rPr>
          <w:rFonts w:ascii="Times New Roman" w:eastAsia="Times New Roman" w:hAnsi="Times New Roman" w:cs="Times New Roman"/>
          <w:sz w:val="24"/>
          <w:szCs w:val="24"/>
          <w:lang w:eastAsia="ru-RU"/>
        </w:rPr>
        <w:t xml:space="preserve">к Положению о конфликте интересов  </w:t>
      </w:r>
    </w:p>
    <w:p w:rsidR="00054679" w:rsidRPr="003516EC" w:rsidRDefault="0034326B">
      <w:pPr>
        <w:widowControl w:val="0"/>
        <w:ind w:left="5103"/>
        <w:rPr>
          <w:rFonts w:ascii="Times New Roman" w:eastAsia="Times New Roman" w:hAnsi="Times New Roman" w:cs="Times New Roman"/>
          <w:i/>
          <w:sz w:val="24"/>
          <w:szCs w:val="24"/>
          <w:lang w:eastAsia="ru-RU"/>
        </w:rPr>
      </w:pPr>
      <w:r w:rsidRPr="003516EC">
        <w:rPr>
          <w:rFonts w:ascii="Times New Roman" w:eastAsia="Times New Roman" w:hAnsi="Times New Roman" w:cs="Times New Roman"/>
          <w:sz w:val="24"/>
          <w:szCs w:val="24"/>
          <w:lang w:eastAsia="ru-RU"/>
        </w:rPr>
        <w:t xml:space="preserve">в </w:t>
      </w:r>
      <w:r w:rsidR="003516EC" w:rsidRPr="003516EC">
        <w:rPr>
          <w:rFonts w:ascii="Times New Roman" w:eastAsia="Times New Roman" w:hAnsi="Times New Roman" w:cs="Times New Roman"/>
          <w:sz w:val="24"/>
          <w:szCs w:val="24"/>
          <w:lang w:eastAsia="ru-RU"/>
        </w:rPr>
        <w:t>КГБУЗ «Владивостокская поликлиника №3»</w:t>
      </w:r>
    </w:p>
    <w:p w:rsidR="00054679" w:rsidRPr="003516EC" w:rsidRDefault="00054679">
      <w:pPr>
        <w:jc w:val="right"/>
        <w:outlineLvl w:val="0"/>
        <w:rPr>
          <w:rFonts w:ascii="Times New Roman" w:hAnsi="Times New Roman" w:cs="Times New Roman"/>
          <w:sz w:val="24"/>
          <w:szCs w:val="24"/>
        </w:rPr>
      </w:pPr>
    </w:p>
    <w:p w:rsidR="00054679" w:rsidRPr="003516EC" w:rsidRDefault="0034326B">
      <w:pPr>
        <w:jc w:val="center"/>
        <w:rPr>
          <w:rFonts w:ascii="Times New Roman" w:hAnsi="Times New Roman" w:cs="Times New Roman"/>
          <w:b/>
          <w:sz w:val="24"/>
          <w:szCs w:val="24"/>
        </w:rPr>
      </w:pPr>
      <w:r w:rsidRPr="003516EC">
        <w:rPr>
          <w:rFonts w:ascii="Times New Roman" w:hAnsi="Times New Roman" w:cs="Times New Roman"/>
          <w:b/>
          <w:sz w:val="24"/>
          <w:szCs w:val="24"/>
        </w:rPr>
        <w:t xml:space="preserve">Перечень </w:t>
      </w:r>
    </w:p>
    <w:p w:rsidR="00054679" w:rsidRPr="003516EC" w:rsidRDefault="0034326B">
      <w:pPr>
        <w:jc w:val="center"/>
        <w:rPr>
          <w:rFonts w:ascii="Times New Roman" w:hAnsi="Times New Roman" w:cs="Times New Roman"/>
          <w:b/>
          <w:sz w:val="24"/>
          <w:szCs w:val="24"/>
        </w:rPr>
      </w:pPr>
      <w:r w:rsidRPr="003516EC">
        <w:rPr>
          <w:rFonts w:ascii="Times New Roman" w:hAnsi="Times New Roman" w:cs="Times New Roman"/>
          <w:b/>
          <w:sz w:val="24"/>
          <w:szCs w:val="24"/>
        </w:rPr>
        <w:t xml:space="preserve">типовых ситуаций конфликта интересов и порядок </w:t>
      </w:r>
    </w:p>
    <w:p w:rsidR="00054679" w:rsidRPr="003516EC" w:rsidRDefault="0034326B">
      <w:pPr>
        <w:jc w:val="center"/>
        <w:rPr>
          <w:rFonts w:ascii="Times New Roman" w:hAnsi="Times New Roman" w:cs="Times New Roman"/>
          <w:b/>
          <w:sz w:val="24"/>
          <w:szCs w:val="24"/>
        </w:rPr>
      </w:pPr>
      <w:r w:rsidRPr="003516EC">
        <w:rPr>
          <w:rFonts w:ascii="Times New Roman" w:hAnsi="Times New Roman" w:cs="Times New Roman"/>
          <w:b/>
          <w:sz w:val="24"/>
          <w:szCs w:val="24"/>
        </w:rPr>
        <w:t>их разрешения в учреждении</w:t>
      </w:r>
    </w:p>
    <w:p w:rsidR="00054679" w:rsidRPr="003516EC" w:rsidRDefault="00054679">
      <w:pPr>
        <w:jc w:val="center"/>
        <w:rPr>
          <w:rFonts w:ascii="Times New Roman" w:hAnsi="Times New Roman" w:cs="Times New Roman"/>
          <w:sz w:val="24"/>
          <w:szCs w:val="24"/>
        </w:rPr>
      </w:pP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u w:val="single"/>
        </w:rPr>
        <w:t>1 ситуация.</w:t>
      </w:r>
      <w:r w:rsidRPr="003516EC">
        <w:rPr>
          <w:rFonts w:ascii="Times New Roman" w:hAnsi="Times New Roman" w:cs="Times New Roman"/>
          <w:sz w:val="24"/>
          <w:szCs w:val="24"/>
        </w:rPr>
        <w:t xml:space="preserve"> Заинтересованность в совершении учреждением сделки. </w:t>
      </w:r>
    </w:p>
    <w:p w:rsidR="00054679" w:rsidRPr="003516EC" w:rsidRDefault="00054679">
      <w:pPr>
        <w:ind w:firstLine="709"/>
        <w:rPr>
          <w:rFonts w:ascii="Times New Roman" w:hAnsi="Times New Roman" w:cs="Times New Roman"/>
          <w:sz w:val="24"/>
          <w:szCs w:val="24"/>
        </w:rPr>
      </w:pPr>
    </w:p>
    <w:p w:rsidR="00054679" w:rsidRPr="003516EC" w:rsidRDefault="0034326B">
      <w:pPr>
        <w:ind w:firstLine="709"/>
        <w:rPr>
          <w:rFonts w:ascii="Times New Roman" w:hAnsi="Times New Roman" w:cs="Times New Roman"/>
          <w:b/>
          <w:sz w:val="24"/>
          <w:szCs w:val="24"/>
          <w:u w:val="single"/>
        </w:rPr>
      </w:pPr>
      <w:r w:rsidRPr="003516EC">
        <w:rPr>
          <w:rFonts w:ascii="Times New Roman" w:hAnsi="Times New Roman" w:cs="Times New Roman"/>
          <w:b/>
          <w:sz w:val="24"/>
          <w:szCs w:val="24"/>
        </w:rPr>
        <w:t>1 пример</w:t>
      </w:r>
      <w:r w:rsidRPr="003516EC">
        <w:rPr>
          <w:rFonts w:ascii="Times New Roman" w:hAnsi="Times New Roman" w:cs="Times New Roman"/>
          <w:sz w:val="24"/>
          <w:szCs w:val="24"/>
        </w:rPr>
        <w:t>. </w:t>
      </w:r>
      <w:r w:rsidRPr="003516EC">
        <w:rPr>
          <w:rFonts w:ascii="Times New Roman" w:hAnsi="Times New Roman" w:cs="Times New Roman"/>
          <w:b/>
          <w:i/>
          <w:sz w:val="24"/>
          <w:szCs w:val="24"/>
          <w:u w:val="single"/>
        </w:rPr>
        <w:t>Для бюджетного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3516EC">
        <w:rPr>
          <w:rFonts w:ascii="Times New Roman" w:hAnsi="Times New Roman" w:cs="Times New Roman"/>
          <w:sz w:val="24"/>
          <w:szCs w:val="24"/>
        </w:rPr>
        <w:t>:</w:t>
      </w:r>
    </w:p>
    <w:p w:rsidR="00054679" w:rsidRPr="003516EC" w:rsidRDefault="0034326B">
      <w:pPr>
        <w:ind w:firstLine="709"/>
        <w:rPr>
          <w:rFonts w:ascii="Times New Roman" w:eastAsia="Times New Roman" w:hAnsi="Times New Roman" w:cs="Times New Roman"/>
          <w:color w:val="000000"/>
          <w:sz w:val="24"/>
          <w:szCs w:val="24"/>
          <w:lang w:eastAsia="ru-RU"/>
        </w:rPr>
      </w:pPr>
      <w:r w:rsidRPr="003516EC">
        <w:rPr>
          <w:rFonts w:ascii="Times New Roman" w:hAnsi="Times New Roman" w:cs="Times New Roman"/>
          <w:sz w:val="24"/>
          <w:szCs w:val="24"/>
        </w:rPr>
        <w:t xml:space="preserve">1) заинтересованные лица </w:t>
      </w:r>
      <w:r w:rsidRPr="003516EC">
        <w:rPr>
          <w:rFonts w:ascii="Times New Roman" w:eastAsia="Times New Roman" w:hAnsi="Times New Roman" w:cs="Times New Roman"/>
          <w:color w:val="000000"/>
          <w:sz w:val="24"/>
          <w:szCs w:val="24"/>
          <w:lang w:eastAsia="ru-RU"/>
        </w:rPr>
        <w:t>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054679" w:rsidRPr="003516EC" w:rsidRDefault="0034326B">
      <w:pPr>
        <w:tabs>
          <w:tab w:val="left" w:pos="1134"/>
        </w:tabs>
        <w:ind w:firstLine="709"/>
        <w:rPr>
          <w:rFonts w:ascii="Times New Roman" w:eastAsia="Times New Roman" w:hAnsi="Times New Roman" w:cs="Times New Roman"/>
          <w:color w:val="000000"/>
          <w:sz w:val="24"/>
          <w:szCs w:val="24"/>
          <w:lang w:eastAsia="ru-RU"/>
        </w:rPr>
      </w:pPr>
      <w:r w:rsidRPr="003516EC">
        <w:rPr>
          <w:rFonts w:ascii="Times New Roman" w:eastAsia="Times New Roman" w:hAnsi="Times New Roman" w:cs="Times New Roman"/>
          <w:color w:val="000000"/>
          <w:sz w:val="24"/>
          <w:szCs w:val="24"/>
          <w:lang w:eastAsia="ru-RU"/>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516EC" w:rsidRPr="003516EC" w:rsidRDefault="0034326B">
      <w:pPr>
        <w:tabs>
          <w:tab w:val="left" w:pos="1134"/>
        </w:tabs>
        <w:ind w:firstLine="709"/>
        <w:contextualSpacing/>
        <w:rPr>
          <w:rFonts w:ascii="Times New Roman" w:eastAsia="Times New Roman" w:hAnsi="Times New Roman" w:cs="Times New Roman"/>
          <w:color w:val="000000"/>
          <w:sz w:val="24"/>
          <w:szCs w:val="24"/>
          <w:lang w:eastAsia="ru-RU"/>
        </w:rPr>
      </w:pPr>
      <w:bookmarkStart w:id="3" w:name="dst304"/>
      <w:bookmarkEnd w:id="3"/>
      <w:r w:rsidRPr="003516EC">
        <w:rPr>
          <w:rFonts w:ascii="Times New Roman" w:eastAsia="Times New Roman" w:hAnsi="Times New Roman" w:cs="Times New Roman"/>
          <w:color w:val="000000"/>
          <w:sz w:val="24"/>
          <w:szCs w:val="24"/>
          <w:lang w:eastAsia="ru-RU"/>
        </w:rPr>
        <w:t xml:space="preserve">а) оно обязано сообщить в письменной форме о своей заинтересованности органу управления учреждением или органу надзора за его деятельностью </w:t>
      </w:r>
      <w:r w:rsidR="003516EC" w:rsidRPr="003516EC">
        <w:rPr>
          <w:rFonts w:ascii="Times New Roman" w:eastAsia="Times New Roman" w:hAnsi="Times New Roman" w:cs="Times New Roman"/>
          <w:color w:val="000000"/>
          <w:sz w:val="24"/>
          <w:szCs w:val="24"/>
          <w:lang w:eastAsia="ru-RU"/>
        </w:rPr>
        <w:t xml:space="preserve">Министерству здравоохранения Приморского края (далее – исполнительный орган) </w:t>
      </w:r>
      <w:r w:rsidRPr="003516EC">
        <w:rPr>
          <w:rFonts w:ascii="Times New Roman" w:eastAsia="Times New Roman" w:hAnsi="Times New Roman" w:cs="Times New Roman"/>
          <w:color w:val="000000"/>
          <w:sz w:val="24"/>
          <w:szCs w:val="24"/>
          <w:lang w:eastAsia="ru-RU"/>
        </w:rPr>
        <w:t>до момента принятия решения о заключении сделки</w:t>
      </w:r>
      <w:r w:rsidR="003516EC" w:rsidRPr="003516EC">
        <w:rPr>
          <w:rFonts w:ascii="Times New Roman" w:eastAsia="Times New Roman" w:hAnsi="Times New Roman" w:cs="Times New Roman"/>
          <w:color w:val="000000"/>
          <w:sz w:val="24"/>
          <w:szCs w:val="24"/>
          <w:lang w:eastAsia="ru-RU"/>
        </w:rPr>
        <w:t>;</w:t>
      </w:r>
      <w:r w:rsidRPr="003516EC">
        <w:rPr>
          <w:rFonts w:ascii="Times New Roman" w:eastAsia="Times New Roman" w:hAnsi="Times New Roman" w:cs="Times New Roman"/>
          <w:color w:val="000000"/>
          <w:sz w:val="24"/>
          <w:szCs w:val="24"/>
          <w:lang w:eastAsia="ru-RU"/>
        </w:rPr>
        <w:t xml:space="preserve"> </w:t>
      </w:r>
      <w:r w:rsidR="003516EC" w:rsidRPr="003516EC">
        <w:rPr>
          <w:rFonts w:ascii="Times New Roman" w:eastAsia="Times New Roman" w:hAnsi="Times New Roman" w:cs="Times New Roman"/>
          <w:color w:val="000000"/>
          <w:sz w:val="24"/>
          <w:szCs w:val="24"/>
          <w:lang w:eastAsia="ru-RU"/>
        </w:rPr>
        <w:t xml:space="preserve"> </w:t>
      </w:r>
      <w:bookmarkStart w:id="4" w:name="dst305"/>
      <w:bookmarkEnd w:id="4"/>
    </w:p>
    <w:p w:rsidR="00054679" w:rsidRPr="003516EC" w:rsidRDefault="0034326B">
      <w:pPr>
        <w:tabs>
          <w:tab w:val="left" w:pos="1134"/>
        </w:tabs>
        <w:ind w:firstLine="709"/>
        <w:contextualSpacing/>
        <w:rPr>
          <w:rFonts w:ascii="Times New Roman" w:eastAsia="Times New Roman" w:hAnsi="Times New Roman" w:cs="Times New Roman"/>
          <w:color w:val="000000"/>
          <w:sz w:val="24"/>
          <w:szCs w:val="24"/>
          <w:lang w:eastAsia="ru-RU"/>
        </w:rPr>
      </w:pPr>
      <w:r w:rsidRPr="003516EC">
        <w:rPr>
          <w:rFonts w:ascii="Times New Roman" w:eastAsia="Times New Roman" w:hAnsi="Times New Roman" w:cs="Times New Roman"/>
          <w:color w:val="000000"/>
          <w:sz w:val="24"/>
          <w:szCs w:val="24"/>
          <w:lang w:eastAsia="ru-RU"/>
        </w:rPr>
        <w:t xml:space="preserve">б) сделка должна быть </w:t>
      </w:r>
      <w:hyperlink r:id="rId16" w:anchor="dst100125" w:history="1">
        <w:r w:rsidRPr="003516EC">
          <w:rPr>
            <w:rFonts w:ascii="Times New Roman" w:eastAsia="Times New Roman" w:hAnsi="Times New Roman" w:cs="Times New Roman"/>
            <w:sz w:val="24"/>
            <w:szCs w:val="24"/>
            <w:lang w:eastAsia="ru-RU"/>
          </w:rPr>
          <w:t>одобрена</w:t>
        </w:r>
      </w:hyperlink>
      <w:r w:rsidRPr="003516EC">
        <w:rPr>
          <w:rFonts w:ascii="Times New Roman" w:eastAsia="Times New Roman" w:hAnsi="Times New Roman" w:cs="Times New Roman"/>
          <w:sz w:val="24"/>
          <w:szCs w:val="24"/>
          <w:lang w:eastAsia="ru-RU"/>
        </w:rPr>
        <w:t xml:space="preserve"> </w:t>
      </w:r>
      <w:r w:rsidRPr="003516EC">
        <w:rPr>
          <w:rFonts w:ascii="Times New Roman" w:eastAsia="Times New Roman" w:hAnsi="Times New Roman" w:cs="Times New Roman"/>
          <w:color w:val="000000"/>
          <w:sz w:val="24"/>
          <w:szCs w:val="24"/>
          <w:lang w:eastAsia="ru-RU"/>
        </w:rPr>
        <w:t>исполнительным органом.</w:t>
      </w:r>
    </w:p>
    <w:p w:rsidR="00054679" w:rsidRPr="003516EC" w:rsidRDefault="0034326B">
      <w:pPr>
        <w:tabs>
          <w:tab w:val="left" w:pos="1134"/>
        </w:tabs>
        <w:ind w:firstLine="709"/>
        <w:contextualSpacing/>
        <w:rPr>
          <w:rFonts w:ascii="Times New Roman" w:eastAsia="Times New Roman" w:hAnsi="Times New Roman" w:cs="Times New Roman"/>
          <w:color w:val="000000"/>
          <w:sz w:val="24"/>
          <w:szCs w:val="24"/>
          <w:lang w:eastAsia="ru-RU"/>
        </w:rPr>
      </w:pPr>
      <w:r w:rsidRPr="003516EC">
        <w:rPr>
          <w:rFonts w:ascii="Times New Roman" w:eastAsia="Times New Roman" w:hAnsi="Times New Roman" w:cs="Times New Roman"/>
          <w:color w:val="000000"/>
          <w:sz w:val="24"/>
          <w:szCs w:val="24"/>
          <w:lang w:eastAsia="ru-RU"/>
        </w:rPr>
        <w:t>В случае если данный порядок не был соблюден, а сделка заключена, она может быть признана судом недействительной.</w:t>
      </w:r>
      <w:bookmarkStart w:id="5" w:name="dst100199"/>
      <w:bookmarkEnd w:id="5"/>
      <w:r w:rsidRPr="003516EC">
        <w:rPr>
          <w:rFonts w:ascii="Times New Roman" w:eastAsia="Times New Roman" w:hAnsi="Times New Roman" w:cs="Times New Roman"/>
          <w:color w:val="000000"/>
          <w:sz w:val="24"/>
          <w:szCs w:val="24"/>
          <w:lang w:eastAsia="ru-RU"/>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054679" w:rsidRPr="003516EC" w:rsidRDefault="00054679">
      <w:pPr>
        <w:ind w:firstLine="709"/>
        <w:rPr>
          <w:rFonts w:ascii="Times New Roman" w:eastAsia="Times New Roman" w:hAnsi="Times New Roman" w:cs="Times New Roman"/>
          <w:color w:val="000000"/>
          <w:sz w:val="24"/>
          <w:szCs w:val="24"/>
          <w:lang w:eastAsia="ru-RU"/>
        </w:rPr>
      </w:pPr>
    </w:p>
    <w:p w:rsidR="00054679" w:rsidRPr="003516EC" w:rsidRDefault="0034326B">
      <w:pPr>
        <w:ind w:firstLine="709"/>
        <w:rPr>
          <w:rFonts w:ascii="Times New Roman" w:hAnsi="Times New Roman" w:cs="Times New Roman"/>
          <w:sz w:val="24"/>
          <w:szCs w:val="24"/>
        </w:rPr>
      </w:pPr>
      <w:bookmarkStart w:id="6" w:name="dst100194"/>
      <w:bookmarkEnd w:id="6"/>
      <w:r w:rsidRPr="003516EC">
        <w:rPr>
          <w:rFonts w:ascii="Times New Roman" w:hAnsi="Times New Roman" w:cs="Times New Roman"/>
          <w:b/>
          <w:sz w:val="24"/>
          <w:szCs w:val="24"/>
          <w:u w:val="single"/>
        </w:rPr>
        <w:t>2 ситуация.</w:t>
      </w:r>
      <w:r w:rsidRPr="003516EC">
        <w:rPr>
          <w:rFonts w:ascii="Times New Roman" w:hAnsi="Times New Roman" w:cs="Times New Roman"/>
          <w:sz w:val="24"/>
          <w:szCs w:val="24"/>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54679" w:rsidRPr="003516EC" w:rsidRDefault="0034326B">
      <w:pPr>
        <w:pStyle w:val="ConsPlusNormal"/>
        <w:ind w:firstLine="709"/>
        <w:rPr>
          <w:rFonts w:ascii="Times New Roman" w:hAnsi="Times New Roman" w:cs="Times New Roman"/>
          <w:sz w:val="24"/>
          <w:szCs w:val="24"/>
        </w:rPr>
      </w:pPr>
      <w:r w:rsidRPr="003516EC">
        <w:rPr>
          <w:rFonts w:ascii="Times New Roman" w:hAnsi="Times New Roman" w:cs="Times New Roman"/>
          <w:b/>
          <w:sz w:val="24"/>
          <w:szCs w:val="24"/>
        </w:rPr>
        <w:t>1 пример.</w:t>
      </w:r>
      <w:r w:rsidRPr="003516EC">
        <w:rPr>
          <w:rFonts w:ascii="Times New Roman" w:hAnsi="Times New Roman" w:cs="Times New Roman"/>
          <w:sz w:val="24"/>
          <w:szCs w:val="24"/>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r w:rsidRPr="003516EC">
        <w:rPr>
          <w:rFonts w:ascii="Times New Roman" w:eastAsiaTheme="minorHAnsi" w:hAnsi="Times New Roman" w:cs="Times New Roman"/>
          <w:sz w:val="24"/>
          <w:szCs w:val="24"/>
          <w:lang w:eastAsia="en-US"/>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добровольно отказаться от принятия решения в пользу лица, с которым связана личная заинтересованность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lastRenderedPageBreak/>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054679" w:rsidRPr="003516EC" w:rsidRDefault="00054679">
      <w:pPr>
        <w:pStyle w:val="ConsPlusNormal"/>
        <w:ind w:firstLine="709"/>
        <w:rPr>
          <w:rFonts w:ascii="Times New Roman" w:hAnsi="Times New Roman" w:cs="Times New Roman"/>
          <w:b/>
          <w:sz w:val="24"/>
          <w:szCs w:val="24"/>
        </w:rPr>
      </w:pPr>
    </w:p>
    <w:p w:rsidR="00054679" w:rsidRPr="003516EC" w:rsidRDefault="0034326B">
      <w:pPr>
        <w:pStyle w:val="ConsPlusNormal"/>
        <w:ind w:firstLine="709"/>
        <w:rPr>
          <w:rFonts w:ascii="Times New Roman" w:hAnsi="Times New Roman" w:cs="Times New Roman"/>
          <w:sz w:val="24"/>
          <w:szCs w:val="24"/>
        </w:rPr>
      </w:pPr>
      <w:r w:rsidRPr="003516EC">
        <w:rPr>
          <w:rFonts w:ascii="Times New Roman" w:hAnsi="Times New Roman" w:cs="Times New Roman"/>
          <w:b/>
          <w:sz w:val="24"/>
          <w:szCs w:val="24"/>
        </w:rPr>
        <w:t>2 пример.</w:t>
      </w:r>
      <w:r w:rsidRPr="003516EC">
        <w:rPr>
          <w:rFonts w:ascii="Times New Roman" w:hAnsi="Times New Roman" w:cs="Times New Roman"/>
          <w:sz w:val="24"/>
          <w:szCs w:val="24"/>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r w:rsidRPr="003516EC">
        <w:rPr>
          <w:rFonts w:ascii="Times New Roman" w:eastAsiaTheme="minorHAnsi" w:hAnsi="Times New Roman" w:cs="Times New Roman"/>
          <w:sz w:val="24"/>
          <w:szCs w:val="24"/>
          <w:lang w:eastAsia="en-US"/>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добровольно отказаться от принятия решения в пользу лица, с которым связана личная заинтересованность руководителя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2) сообщить в письменной форме руководителю исполнительного органа о возникновении личной заинтересованности, которая приводит или может привести к конфликту интересов</w:t>
      </w:r>
      <w:r w:rsidRPr="003516EC">
        <w:rPr>
          <w:rStyle w:val="aa"/>
          <w:rFonts w:ascii="Times New Roman" w:hAnsi="Times New Roman" w:cs="Times New Roman"/>
          <w:sz w:val="24"/>
          <w:szCs w:val="24"/>
        </w:rPr>
        <w:footnoteReference w:id="3"/>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исполнительного органа.</w:t>
      </w:r>
    </w:p>
    <w:p w:rsidR="00054679" w:rsidRPr="003516EC" w:rsidRDefault="00054679">
      <w:pPr>
        <w:ind w:firstLine="709"/>
        <w:rPr>
          <w:rFonts w:ascii="Times New Roman" w:hAnsi="Times New Roman" w:cs="Times New Roman"/>
          <w:sz w:val="24"/>
          <w:szCs w:val="24"/>
        </w:rPr>
      </w:pPr>
    </w:p>
    <w:p w:rsidR="00054679" w:rsidRPr="003516EC" w:rsidRDefault="0034326B">
      <w:pPr>
        <w:ind w:firstLine="709"/>
        <w:rPr>
          <w:rFonts w:ascii="Times New Roman" w:hAnsi="Times New Roman" w:cs="Times New Roman"/>
          <w:b/>
          <w:sz w:val="24"/>
          <w:szCs w:val="24"/>
        </w:rPr>
      </w:pPr>
      <w:r w:rsidRPr="003516EC">
        <w:rPr>
          <w:rFonts w:ascii="Times New Roman" w:hAnsi="Times New Roman" w:cs="Times New Roman"/>
          <w:b/>
          <w:sz w:val="24"/>
          <w:szCs w:val="24"/>
          <w:u w:val="single"/>
        </w:rPr>
        <w:t>3 ситуация.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 </w:t>
      </w:r>
      <w:r w:rsidRPr="003516EC">
        <w:rPr>
          <w:rFonts w:ascii="Times New Roman" w:hAnsi="Times New Roman" w:cs="Times New Roman"/>
          <w:sz w:val="24"/>
          <w:szCs w:val="24"/>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2) руководитель учреждения может принять одно из решений:</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 переводе такого работника учреждения на иную должность;</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об изменении круга должностных обязанностей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054679" w:rsidRPr="003516EC" w:rsidRDefault="00054679">
      <w:pPr>
        <w:ind w:firstLine="709"/>
        <w:rPr>
          <w:rFonts w:ascii="Times New Roman" w:hAnsi="Times New Roman" w:cs="Times New Roman"/>
          <w:sz w:val="24"/>
          <w:szCs w:val="24"/>
        </w:rPr>
      </w:pP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u w:val="single"/>
        </w:rPr>
        <w:t>4 ситуация.</w:t>
      </w:r>
      <w:r w:rsidRPr="003516EC">
        <w:rPr>
          <w:rFonts w:ascii="Times New Roman" w:hAnsi="Times New Roman" w:cs="Times New Roman"/>
          <w:sz w:val="24"/>
          <w:szCs w:val="24"/>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2) руководитель учреждения может принять одно из решений:</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lastRenderedPageBreak/>
        <w:t xml:space="preserve"> - о переводе работника учреждения на иную должность;</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xml:space="preserve"> - об изменении круга должностных обязанностей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054679" w:rsidRPr="003516EC" w:rsidRDefault="00054679">
      <w:pPr>
        <w:ind w:firstLine="709"/>
        <w:rPr>
          <w:rFonts w:ascii="Times New Roman" w:hAnsi="Times New Roman" w:cs="Times New Roman"/>
          <w:sz w:val="24"/>
          <w:szCs w:val="24"/>
        </w:rPr>
      </w:pP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u w:val="single"/>
        </w:rPr>
        <w:t>5 ситуация.</w:t>
      </w:r>
      <w:r w:rsidRPr="003516EC">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Пример</w:t>
      </w:r>
      <w:r w:rsidRPr="003516EC">
        <w:rPr>
          <w:rFonts w:ascii="Times New Roman" w:hAnsi="Times New Roman" w:cs="Times New Roman"/>
          <w:sz w:val="24"/>
          <w:szCs w:val="24"/>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3516EC">
        <w:rPr>
          <w:rStyle w:val="aa"/>
          <w:rFonts w:ascii="Times New Roman" w:hAnsi="Times New Roman" w:cs="Times New Roman"/>
          <w:sz w:val="24"/>
          <w:szCs w:val="24"/>
        </w:rPr>
        <w:footnoteReference w:id="4"/>
      </w:r>
      <w:r w:rsidRPr="003516EC">
        <w:rPr>
          <w:rFonts w:ascii="Times New Roman" w:hAnsi="Times New Roman" w:cs="Times New Roman"/>
          <w:sz w:val="24"/>
          <w:szCs w:val="24"/>
        </w:rPr>
        <w:t>. Потенциальным объектом инвестиций является организация, ценные бумаги которой принадлежат такому работнику.</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3) руководитель учреждения может принять одно из решений:</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xml:space="preserve"> - о переводе такого работника учреждения на иную должность;</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xml:space="preserve"> - об изменении круга должностных обязанностей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4) руководитель учреждения может быть временно отстранен от принятия подобного решения.</w:t>
      </w:r>
    </w:p>
    <w:p w:rsidR="00054679" w:rsidRPr="003516EC" w:rsidRDefault="00054679">
      <w:pPr>
        <w:ind w:firstLine="709"/>
        <w:rPr>
          <w:rFonts w:ascii="Times New Roman" w:hAnsi="Times New Roman" w:cs="Times New Roman"/>
          <w:sz w:val="24"/>
          <w:szCs w:val="24"/>
        </w:rPr>
      </w:pP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u w:val="single"/>
        </w:rPr>
        <w:t>6 ситуация</w:t>
      </w:r>
      <w:r w:rsidRPr="003516EC">
        <w:rPr>
          <w:rFonts w:ascii="Times New Roman" w:hAnsi="Times New Roman" w:cs="Times New Roman"/>
          <w:sz w:val="24"/>
          <w:szCs w:val="24"/>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Пример</w:t>
      </w:r>
      <w:r w:rsidRPr="003516EC">
        <w:rPr>
          <w:rFonts w:ascii="Times New Roman" w:hAnsi="Times New Roman" w:cs="Times New Roman"/>
          <w:sz w:val="24"/>
          <w:szCs w:val="24"/>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2) руководитель учреждения может принять одно из решений:</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об оказании помощи работнику в выполнении финансовых или имущественных обязательств;</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lastRenderedPageBreak/>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 переводе такого работника учреждения на иную должность;</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об изменении круга должностных обязанностей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054679" w:rsidRPr="003516EC" w:rsidRDefault="00054679">
      <w:pPr>
        <w:ind w:firstLine="709"/>
        <w:rPr>
          <w:rFonts w:ascii="Times New Roman" w:hAnsi="Times New Roman" w:cs="Times New Roman"/>
          <w:sz w:val="24"/>
          <w:szCs w:val="24"/>
        </w:rPr>
      </w:pP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u w:val="single"/>
        </w:rPr>
        <w:t>7 ситуация</w:t>
      </w:r>
      <w:r w:rsidRPr="003516EC">
        <w:rPr>
          <w:rFonts w:ascii="Times New Roman" w:hAnsi="Times New Roman" w:cs="Times New Roman"/>
          <w:sz w:val="24"/>
          <w:szCs w:val="24"/>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Пример</w:t>
      </w:r>
      <w:r w:rsidRPr="003516EC">
        <w:rPr>
          <w:rFonts w:ascii="Times New Roman" w:hAnsi="Times New Roman" w:cs="Times New Roman"/>
          <w:sz w:val="24"/>
          <w:szCs w:val="24"/>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2) руководитель учреждения может принять одно из решений:</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об изменении круга должностных обязанностей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u w:val="single"/>
        </w:rPr>
        <w:t>8 ситуация</w:t>
      </w:r>
      <w:r w:rsidRPr="003516EC">
        <w:rPr>
          <w:rFonts w:ascii="Times New Roman" w:hAnsi="Times New Roman" w:cs="Times New Roman"/>
          <w:sz w:val="24"/>
          <w:szCs w:val="24"/>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Пример</w:t>
      </w:r>
      <w:r w:rsidRPr="003516EC">
        <w:rPr>
          <w:rFonts w:ascii="Times New Roman" w:hAnsi="Times New Roman" w:cs="Times New Roman"/>
          <w:sz w:val="24"/>
          <w:szCs w:val="24"/>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2) руководитель учреждения может принять одно из решений:</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рекомендовать работнику отказаться от получаемых  благ или услуг;</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 временном отстранении работника учреждения от исполнения обязанностей по участию в принятии решений в отношении указанной организации;</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об изменении круга должностных обязанностей работника учреждения.</w:t>
      </w:r>
    </w:p>
    <w:p w:rsidR="00054679" w:rsidRPr="003516EC" w:rsidRDefault="00054679">
      <w:pPr>
        <w:ind w:firstLine="709"/>
        <w:rPr>
          <w:rFonts w:ascii="Times New Roman" w:hAnsi="Times New Roman" w:cs="Times New Roman"/>
          <w:sz w:val="24"/>
          <w:szCs w:val="24"/>
        </w:rPr>
      </w:pP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u w:val="single"/>
        </w:rPr>
        <w:t>9 ситуация</w:t>
      </w:r>
      <w:r w:rsidRPr="003516EC">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w:t>
      </w:r>
      <w:r w:rsidRPr="003516EC">
        <w:rPr>
          <w:rFonts w:ascii="Times New Roman" w:hAnsi="Times New Roman" w:cs="Times New Roman"/>
          <w:sz w:val="24"/>
          <w:szCs w:val="24"/>
        </w:rPr>
        <w:lastRenderedPageBreak/>
        <w:t xml:space="preserve">или иного работника учреждения, в отношении которого указанный работник выполняет контрольные функции.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Пример</w:t>
      </w:r>
      <w:r w:rsidRPr="003516EC">
        <w:rPr>
          <w:rFonts w:ascii="Times New Roman" w:hAnsi="Times New Roman" w:cs="Times New Roman"/>
          <w:sz w:val="24"/>
          <w:szCs w:val="24"/>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установление правил корпоративного поведения, рекомендующих воздерживаться от дарения (принятия) дорогостоящих подарков;</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3) руководитель учреждения может принять одно из решений:</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рекомендовать работнику вернуть дорогостоящий подарок дарителю;</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об изменении круга должностных обязанностей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xml:space="preserve">4) руководителю учреждения может быть рекомендовано вернуть дарителю дорогостоящий подарок;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054679" w:rsidRPr="003516EC" w:rsidRDefault="00054679">
      <w:pPr>
        <w:ind w:firstLine="709"/>
        <w:rPr>
          <w:rFonts w:ascii="Times New Roman" w:hAnsi="Times New Roman" w:cs="Times New Roman"/>
          <w:b/>
          <w:sz w:val="24"/>
          <w:szCs w:val="24"/>
          <w:u w:val="single"/>
        </w:rPr>
      </w:pP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u w:val="single"/>
        </w:rPr>
        <w:t>10 ситуация</w:t>
      </w:r>
      <w:r w:rsidRPr="003516EC">
        <w:rPr>
          <w:rFonts w:ascii="Times New Roman" w:hAnsi="Times New Roman" w:cs="Times New Roman"/>
          <w:sz w:val="24"/>
          <w:szCs w:val="24"/>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Пример</w:t>
      </w:r>
      <w:r w:rsidRPr="003516EC">
        <w:rPr>
          <w:rFonts w:ascii="Times New Roman" w:hAnsi="Times New Roman" w:cs="Times New Roman"/>
          <w:sz w:val="24"/>
          <w:szCs w:val="24"/>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3) руководитель учреждения может быть временно отстранен от принятия решения в отношении указанной организации.</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исполнительного органа, в автономном учреждении – наблюдательного совета автономного учреждения</w:t>
      </w:r>
      <w:r w:rsidRPr="003516EC">
        <w:rPr>
          <w:rStyle w:val="aa"/>
          <w:rFonts w:ascii="Times New Roman" w:hAnsi="Times New Roman" w:cs="Times New Roman"/>
          <w:sz w:val="24"/>
          <w:szCs w:val="24"/>
        </w:rPr>
        <w:footnoteReference w:id="5"/>
      </w:r>
      <w:r w:rsidRPr="003516EC">
        <w:rPr>
          <w:rFonts w:ascii="Times New Roman" w:hAnsi="Times New Roman" w:cs="Times New Roman"/>
          <w:sz w:val="24"/>
          <w:szCs w:val="24"/>
        </w:rPr>
        <w:t>.</w:t>
      </w:r>
    </w:p>
    <w:p w:rsidR="00054679" w:rsidRPr="003516EC" w:rsidRDefault="00054679">
      <w:pPr>
        <w:ind w:firstLine="709"/>
        <w:rPr>
          <w:rFonts w:ascii="Times New Roman" w:hAnsi="Times New Roman" w:cs="Times New Roman"/>
          <w:sz w:val="24"/>
          <w:szCs w:val="24"/>
        </w:rPr>
      </w:pP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u w:val="single"/>
        </w:rPr>
        <w:t>11 ситуация</w:t>
      </w:r>
      <w:r w:rsidRPr="003516EC">
        <w:rPr>
          <w:rFonts w:ascii="Times New Roman" w:hAnsi="Times New Roman" w:cs="Times New Roman"/>
          <w:sz w:val="24"/>
          <w:szCs w:val="24"/>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b/>
          <w:sz w:val="24"/>
          <w:szCs w:val="24"/>
        </w:rPr>
        <w:t>Возможные способы предотвращения и (или) урегулирования конфликта интересов</w:t>
      </w:r>
      <w:r w:rsidRPr="003516EC">
        <w:rPr>
          <w:rFonts w:ascii="Times New Roman" w:hAnsi="Times New Roman" w:cs="Times New Roman"/>
          <w:sz w:val="24"/>
          <w:szCs w:val="24"/>
        </w:rPr>
        <w:t xml:space="preserve">: </w:t>
      </w:r>
    </w:p>
    <w:p w:rsidR="00054679" w:rsidRPr="003516EC" w:rsidRDefault="0034326B">
      <w:pPr>
        <w:ind w:firstLine="709"/>
        <w:rPr>
          <w:rFonts w:ascii="Times New Roman" w:hAnsi="Times New Roman" w:cs="Times New Roman"/>
          <w:sz w:val="24"/>
          <w:szCs w:val="24"/>
        </w:rPr>
      </w:pPr>
      <w:r w:rsidRPr="003516EC">
        <w:rPr>
          <w:rFonts w:ascii="Times New Roman" w:hAnsi="Times New Roman" w:cs="Times New Roman"/>
          <w:sz w:val="24"/>
          <w:szCs w:val="24"/>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54679" w:rsidRPr="003516EC" w:rsidRDefault="00054679">
      <w:pPr>
        <w:ind w:firstLine="709"/>
        <w:rPr>
          <w:rFonts w:ascii="Times New Roman" w:hAnsi="Times New Roman" w:cs="Times New Roman"/>
          <w:sz w:val="24"/>
          <w:szCs w:val="24"/>
        </w:rPr>
      </w:pPr>
    </w:p>
    <w:p w:rsidR="00054679" w:rsidRPr="003516EC" w:rsidRDefault="0034326B">
      <w:pPr>
        <w:jc w:val="center"/>
        <w:rPr>
          <w:rFonts w:ascii="Times New Roman" w:hAnsi="Times New Roman" w:cs="Times New Roman"/>
          <w:sz w:val="24"/>
          <w:szCs w:val="24"/>
        </w:rPr>
      </w:pPr>
      <w:r w:rsidRPr="003516EC">
        <w:rPr>
          <w:rFonts w:ascii="Times New Roman" w:hAnsi="Times New Roman" w:cs="Times New Roman"/>
          <w:sz w:val="24"/>
          <w:szCs w:val="24"/>
        </w:rPr>
        <w:t>____________</w:t>
      </w:r>
    </w:p>
    <w:p w:rsidR="00054679" w:rsidRPr="003516EC" w:rsidRDefault="00054679">
      <w:pPr>
        <w:rPr>
          <w:rFonts w:ascii="Times New Roman" w:eastAsia="Times New Roman" w:hAnsi="Times New Roman" w:cs="Times New Roman"/>
          <w:i/>
          <w:sz w:val="24"/>
          <w:szCs w:val="24"/>
          <w:lang w:eastAsia="ru-RU"/>
        </w:rPr>
      </w:pPr>
    </w:p>
    <w:sectPr w:rsidR="00054679" w:rsidRPr="003516EC">
      <w:headerReference w:type="default" r:id="rId17"/>
      <w:pgSz w:w="11906" w:h="16838"/>
      <w:pgMar w:top="964" w:right="567" w:bottom="964"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41" w:rsidRDefault="00E71841">
      <w:r>
        <w:separator/>
      </w:r>
    </w:p>
  </w:endnote>
  <w:endnote w:type="continuationSeparator" w:id="0">
    <w:p w:rsidR="00E71841" w:rsidRDefault="00E7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41" w:rsidRDefault="00E71841">
      <w:pPr>
        <w:rPr>
          <w:sz w:val="12"/>
        </w:rPr>
      </w:pPr>
      <w:r>
        <w:separator/>
      </w:r>
    </w:p>
  </w:footnote>
  <w:footnote w:type="continuationSeparator" w:id="0">
    <w:p w:rsidR="00E71841" w:rsidRDefault="00E71841">
      <w:pPr>
        <w:rPr>
          <w:sz w:val="12"/>
        </w:rPr>
      </w:pPr>
      <w:r>
        <w:continuationSeparator/>
      </w:r>
    </w:p>
  </w:footnote>
  <w:footnote w:id="1">
    <w:p w:rsidR="00054679" w:rsidRDefault="00054679">
      <w:pPr>
        <w:pStyle w:val="ConsPlusNormal"/>
        <w:rPr>
          <w:rFonts w:ascii="Times New Roman" w:hAnsi="Times New Roman" w:cs="Times New Roman"/>
          <w:sz w:val="20"/>
        </w:rPr>
      </w:pPr>
    </w:p>
  </w:footnote>
  <w:footnote w:id="2">
    <w:p w:rsidR="00054679" w:rsidRDefault="0034326B">
      <w:pPr>
        <w:pStyle w:val="a8"/>
        <w:ind w:firstLine="284"/>
        <w:rPr>
          <w:rFonts w:ascii="Times New Roman" w:hAnsi="Times New Roman" w:cs="Times New Roman"/>
        </w:rPr>
      </w:pPr>
      <w:r>
        <w:rPr>
          <w:rStyle w:val="a9"/>
        </w:rPr>
        <w:t></w:t>
      </w:r>
    </w:p>
  </w:footnote>
  <w:footnote w:id="3">
    <w:p w:rsidR="00054679" w:rsidRDefault="0034326B">
      <w:pPr>
        <w:pStyle w:val="a8"/>
      </w:pPr>
      <w:r>
        <w:rPr>
          <w:rStyle w:val="a9"/>
        </w:rPr>
        <w:footnoteRef/>
      </w:r>
      <w:r>
        <w:t xml:space="preserve"> </w:t>
      </w:r>
    </w:p>
  </w:footnote>
  <w:footnote w:id="4">
    <w:p w:rsidR="00054679" w:rsidRDefault="0034326B">
      <w:pPr>
        <w:pStyle w:val="a8"/>
      </w:pPr>
      <w:r>
        <w:rPr>
          <w:rStyle w:val="a9"/>
        </w:rPr>
        <w:footnoteRef/>
      </w:r>
      <w:r>
        <w:t xml:space="preserve"> </w:t>
      </w:r>
    </w:p>
  </w:footnote>
  <w:footnote w:id="5">
    <w:p w:rsidR="00054679" w:rsidRDefault="00054679">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910493"/>
      <w:docPartObj>
        <w:docPartGallery w:val="Page Numbers (Top of Page)"/>
        <w:docPartUnique/>
      </w:docPartObj>
    </w:sdtPr>
    <w:sdtEndPr/>
    <w:sdtContent>
      <w:p w:rsidR="00054679" w:rsidRDefault="0034326B">
        <w:pPr>
          <w:pStyle w:val="a4"/>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BD26A3">
          <w:rPr>
            <w:rFonts w:ascii="Times New Roman" w:hAnsi="Times New Roman" w:cs="Times New Roman"/>
            <w:noProof/>
            <w:sz w:val="20"/>
            <w:szCs w:val="20"/>
          </w:rPr>
          <w:t>2</w:t>
        </w:r>
        <w:r>
          <w:rPr>
            <w:rFonts w:ascii="Times New Roman" w:hAnsi="Times New Roman" w:cs="Times New Roman"/>
            <w:sz w:val="20"/>
            <w:szCs w:val="20"/>
          </w:rPr>
          <w:fldChar w:fldCharType="end"/>
        </w:r>
      </w:p>
      <w:p w:rsidR="00054679" w:rsidRDefault="00E71841">
        <w:pPr>
          <w:pStyle w:val="a4"/>
          <w:jc w:val="center"/>
          <w:rPr>
            <w:rFonts w:ascii="Times New Roman" w:hAnsi="Times New Roman" w:cs="Times New Roman"/>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79" w:rsidRDefault="000546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6652"/>
      <w:docPartObj>
        <w:docPartGallery w:val="Page Numbers (Top of Page)"/>
        <w:docPartUnique/>
      </w:docPartObj>
    </w:sdtPr>
    <w:sdtEndPr/>
    <w:sdtContent>
      <w:p w:rsidR="00054679" w:rsidRDefault="0034326B">
        <w:pPr>
          <w:pStyle w:val="a4"/>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BD26A3">
          <w:rPr>
            <w:rFonts w:ascii="Times New Roman" w:hAnsi="Times New Roman" w:cs="Times New Roman"/>
            <w:noProof/>
            <w:sz w:val="20"/>
            <w:szCs w:val="20"/>
          </w:rPr>
          <w:t>12</w:t>
        </w:r>
        <w:r>
          <w:rPr>
            <w:rFonts w:ascii="Times New Roman" w:hAnsi="Times New Roman" w:cs="Times New Roman"/>
            <w:sz w:val="20"/>
            <w:szCs w:val="20"/>
          </w:rPr>
          <w:fldChar w:fldCharType="end"/>
        </w:r>
      </w:p>
      <w:p w:rsidR="00054679" w:rsidRDefault="00E71841">
        <w:pPr>
          <w:pStyle w:val="a4"/>
          <w:jc w:val="center"/>
          <w:rPr>
            <w:rFonts w:ascii="Times New Roman" w:hAnsi="Times New Roman" w:cs="Times New Roman"/>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5D"/>
    <w:multiLevelType w:val="multilevel"/>
    <w:tmpl w:val="E2E86E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923960"/>
    <w:multiLevelType w:val="multilevel"/>
    <w:tmpl w:val="C9F2D188"/>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79"/>
    <w:rsid w:val="00054679"/>
    <w:rsid w:val="0034326B"/>
    <w:rsid w:val="003516EC"/>
    <w:rsid w:val="003F0DC6"/>
    <w:rsid w:val="0083280E"/>
    <w:rsid w:val="00BD26A3"/>
    <w:rsid w:val="00E718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3FA1CE1-71F0-43AD-808D-1F79286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898"/>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265353"/>
  </w:style>
  <w:style w:type="character" w:customStyle="1" w:styleId="a5">
    <w:name w:val="Нижний колонтитул Знак"/>
    <w:basedOn w:val="a0"/>
    <w:link w:val="a6"/>
    <w:uiPriority w:val="99"/>
    <w:qFormat/>
    <w:rsid w:val="00265353"/>
  </w:style>
  <w:style w:type="character" w:customStyle="1" w:styleId="a7">
    <w:name w:val="Текст сноски Знак"/>
    <w:basedOn w:val="a0"/>
    <w:link w:val="a8"/>
    <w:uiPriority w:val="99"/>
    <w:semiHidden/>
    <w:qFormat/>
    <w:rsid w:val="005A660E"/>
    <w:rPr>
      <w:sz w:val="20"/>
      <w:szCs w:val="20"/>
    </w:rPr>
  </w:style>
  <w:style w:type="character" w:customStyle="1" w:styleId="a9">
    <w:name w:val="Символ сноски"/>
    <w:basedOn w:val="a0"/>
    <w:uiPriority w:val="99"/>
    <w:semiHidden/>
    <w:unhideWhenUsed/>
    <w:qFormat/>
    <w:rsid w:val="005A660E"/>
    <w:rPr>
      <w:vertAlign w:val="superscript"/>
    </w:rPr>
  </w:style>
  <w:style w:type="character" w:styleId="aa">
    <w:name w:val="footnote reference"/>
    <w:rPr>
      <w:vertAlign w:val="superscript"/>
    </w:rPr>
  </w:style>
  <w:style w:type="character" w:customStyle="1" w:styleId="ab">
    <w:name w:val="Текст выноски Знак"/>
    <w:basedOn w:val="a0"/>
    <w:link w:val="ac"/>
    <w:uiPriority w:val="99"/>
    <w:semiHidden/>
    <w:qFormat/>
    <w:rsid w:val="00A84E10"/>
    <w:rPr>
      <w:rFonts w:ascii="Tahoma" w:hAnsi="Tahoma" w:cs="Tahoma"/>
      <w:sz w:val="16"/>
      <w:szCs w:val="16"/>
    </w:rPr>
  </w:style>
  <w:style w:type="character" w:styleId="ad">
    <w:name w:val="annotation reference"/>
    <w:basedOn w:val="a0"/>
    <w:uiPriority w:val="99"/>
    <w:semiHidden/>
    <w:unhideWhenUsed/>
    <w:qFormat/>
    <w:rsid w:val="00F50ECF"/>
    <w:rPr>
      <w:sz w:val="16"/>
      <w:szCs w:val="16"/>
    </w:rPr>
  </w:style>
  <w:style w:type="character" w:customStyle="1" w:styleId="ae">
    <w:name w:val="Текст примечания Знак"/>
    <w:basedOn w:val="a0"/>
    <w:link w:val="af"/>
    <w:uiPriority w:val="99"/>
    <w:semiHidden/>
    <w:qFormat/>
    <w:rsid w:val="00F50ECF"/>
    <w:rPr>
      <w:sz w:val="20"/>
      <w:szCs w:val="20"/>
    </w:rPr>
  </w:style>
  <w:style w:type="character" w:customStyle="1" w:styleId="af0">
    <w:name w:val="Тема примечания Знак"/>
    <w:basedOn w:val="ae"/>
    <w:link w:val="af1"/>
    <w:uiPriority w:val="99"/>
    <w:semiHidden/>
    <w:qFormat/>
    <w:rsid w:val="00F50ECF"/>
    <w:rPr>
      <w:b/>
      <w:bCs/>
      <w:sz w:val="20"/>
      <w:szCs w:val="20"/>
    </w:rPr>
  </w:style>
  <w:style w:type="character" w:styleId="af2">
    <w:name w:val="Hyperlink"/>
    <w:basedOn w:val="a0"/>
    <w:uiPriority w:val="99"/>
    <w:unhideWhenUsed/>
    <w:rsid w:val="00A2405B"/>
    <w:rPr>
      <w:color w:val="0000FF"/>
      <w:u w:val="single"/>
    </w:rPr>
  </w:style>
  <w:style w:type="character" w:styleId="af3">
    <w:name w:val="endnote reference"/>
    <w:rPr>
      <w:vertAlign w:val="superscript"/>
    </w:rPr>
  </w:style>
  <w:style w:type="character" w:customStyle="1" w:styleId="af4">
    <w:name w:val="Символ концевой сноски"/>
    <w:qFormat/>
  </w:style>
  <w:style w:type="paragraph" w:customStyle="1" w:styleId="af5">
    <w:name w:val="Заголовок"/>
    <w:basedOn w:val="a"/>
    <w:next w:val="af6"/>
    <w:qFormat/>
    <w:pPr>
      <w:keepNext/>
      <w:spacing w:before="240" w:after="120"/>
    </w:pPr>
    <w:rPr>
      <w:rFonts w:ascii="PT Astra Serif" w:eastAsia="Tahoma" w:hAnsi="PT Astra Serif" w:cs="Noto Sans Devanagari"/>
      <w:sz w:val="28"/>
      <w:szCs w:val="28"/>
    </w:rPr>
  </w:style>
  <w:style w:type="paragraph" w:styleId="af6">
    <w:name w:val="Body Text"/>
    <w:basedOn w:val="a"/>
    <w:pPr>
      <w:spacing w:after="140" w:line="276" w:lineRule="auto"/>
    </w:pPr>
  </w:style>
  <w:style w:type="paragraph" w:styleId="af7">
    <w:name w:val="List"/>
    <w:basedOn w:val="af6"/>
    <w:rPr>
      <w:rFonts w:ascii="PT Astra Serif" w:hAnsi="PT Astra Serif" w:cs="Noto Sans Devanagari"/>
    </w:rPr>
  </w:style>
  <w:style w:type="paragraph" w:styleId="af8">
    <w:name w:val="caption"/>
    <w:basedOn w:val="a"/>
    <w:qFormat/>
    <w:pPr>
      <w:suppressLineNumbers/>
      <w:spacing w:before="120" w:after="120"/>
    </w:pPr>
    <w:rPr>
      <w:rFonts w:ascii="PT Astra Serif" w:hAnsi="PT Astra Serif" w:cs="Noto Sans Devanagari"/>
      <w:i/>
      <w:iCs/>
      <w:sz w:val="24"/>
      <w:szCs w:val="24"/>
    </w:rPr>
  </w:style>
  <w:style w:type="paragraph" w:styleId="af9">
    <w:name w:val="index heading"/>
    <w:basedOn w:val="a"/>
    <w:qFormat/>
    <w:pPr>
      <w:suppressLineNumbers/>
    </w:pPr>
    <w:rPr>
      <w:rFonts w:ascii="PT Astra Serif" w:hAnsi="PT Astra Serif" w:cs="Noto Sans Devanagari"/>
    </w:rPr>
  </w:style>
  <w:style w:type="paragraph" w:customStyle="1" w:styleId="ConsPlusNormal">
    <w:name w:val="ConsPlusNormal"/>
    <w:qFormat/>
    <w:rsid w:val="009746B9"/>
    <w:pPr>
      <w:widowControl w:val="0"/>
      <w:jc w:val="both"/>
    </w:pPr>
    <w:rPr>
      <w:rFonts w:eastAsia="Times New Roman" w:cs="Calibri"/>
      <w:szCs w:val="20"/>
      <w:lang w:eastAsia="ru-RU"/>
    </w:rPr>
  </w:style>
  <w:style w:type="paragraph" w:customStyle="1" w:styleId="ConsPlusNonformat">
    <w:name w:val="ConsPlusNonformat"/>
    <w:qFormat/>
    <w:rsid w:val="009746B9"/>
    <w:pPr>
      <w:widowControl w:val="0"/>
      <w:jc w:val="both"/>
    </w:pPr>
    <w:rPr>
      <w:rFonts w:ascii="Courier New" w:eastAsia="Times New Roman" w:hAnsi="Courier New" w:cs="Courier New"/>
      <w:sz w:val="20"/>
      <w:szCs w:val="20"/>
      <w:lang w:eastAsia="ru-RU"/>
    </w:rPr>
  </w:style>
  <w:style w:type="paragraph" w:customStyle="1" w:styleId="ConsPlusTitle">
    <w:name w:val="ConsPlusTitle"/>
    <w:qFormat/>
    <w:rsid w:val="009746B9"/>
    <w:pPr>
      <w:widowControl w:val="0"/>
      <w:jc w:val="both"/>
    </w:pPr>
    <w:rPr>
      <w:rFonts w:eastAsia="Times New Roman" w:cs="Calibri"/>
      <w:b/>
      <w:szCs w:val="20"/>
      <w:lang w:eastAsia="ru-RU"/>
    </w:rPr>
  </w:style>
  <w:style w:type="paragraph" w:customStyle="1" w:styleId="ConsPlusTitlePage">
    <w:name w:val="ConsPlusTitlePage"/>
    <w:qFormat/>
    <w:rsid w:val="009746B9"/>
    <w:pPr>
      <w:widowControl w:val="0"/>
      <w:jc w:val="both"/>
    </w:pPr>
    <w:rPr>
      <w:rFonts w:ascii="Tahoma" w:eastAsia="Times New Roman" w:hAnsi="Tahoma" w:cs="Tahoma"/>
      <w:sz w:val="20"/>
      <w:szCs w:val="20"/>
      <w:lang w:eastAsia="ru-RU"/>
    </w:rPr>
  </w:style>
  <w:style w:type="paragraph" w:styleId="afa">
    <w:name w:val="List Paragraph"/>
    <w:basedOn w:val="a"/>
    <w:uiPriority w:val="34"/>
    <w:qFormat/>
    <w:rsid w:val="00A53B97"/>
    <w:pPr>
      <w:ind w:left="720"/>
      <w:contextualSpacing/>
    </w:pPr>
  </w:style>
  <w:style w:type="paragraph" w:customStyle="1" w:styleId="afb">
    <w:name w:val="Колонтитул"/>
    <w:basedOn w:val="a"/>
    <w:qFormat/>
  </w:style>
  <w:style w:type="paragraph" w:styleId="a4">
    <w:name w:val="header"/>
    <w:basedOn w:val="a"/>
    <w:link w:val="a3"/>
    <w:uiPriority w:val="99"/>
    <w:unhideWhenUsed/>
    <w:rsid w:val="00265353"/>
    <w:pPr>
      <w:tabs>
        <w:tab w:val="center" w:pos="4677"/>
        <w:tab w:val="right" w:pos="9355"/>
      </w:tabs>
    </w:pPr>
  </w:style>
  <w:style w:type="paragraph" w:styleId="a6">
    <w:name w:val="footer"/>
    <w:basedOn w:val="a"/>
    <w:link w:val="a5"/>
    <w:uiPriority w:val="99"/>
    <w:unhideWhenUsed/>
    <w:rsid w:val="00265353"/>
    <w:pPr>
      <w:tabs>
        <w:tab w:val="center" w:pos="4677"/>
        <w:tab w:val="right" w:pos="9355"/>
      </w:tabs>
    </w:pPr>
  </w:style>
  <w:style w:type="paragraph" w:styleId="a8">
    <w:name w:val="footnote text"/>
    <w:basedOn w:val="a"/>
    <w:link w:val="a7"/>
    <w:uiPriority w:val="99"/>
    <w:semiHidden/>
    <w:unhideWhenUsed/>
    <w:rsid w:val="005A660E"/>
    <w:rPr>
      <w:sz w:val="20"/>
      <w:szCs w:val="20"/>
    </w:rPr>
  </w:style>
  <w:style w:type="paragraph" w:styleId="ac">
    <w:name w:val="Balloon Text"/>
    <w:basedOn w:val="a"/>
    <w:link w:val="ab"/>
    <w:uiPriority w:val="99"/>
    <w:semiHidden/>
    <w:unhideWhenUsed/>
    <w:qFormat/>
    <w:rsid w:val="00A84E10"/>
    <w:rPr>
      <w:rFonts w:ascii="Tahoma" w:hAnsi="Tahoma" w:cs="Tahoma"/>
      <w:sz w:val="16"/>
      <w:szCs w:val="16"/>
    </w:rPr>
  </w:style>
  <w:style w:type="paragraph" w:styleId="af">
    <w:name w:val="annotation text"/>
    <w:basedOn w:val="a"/>
    <w:link w:val="ae"/>
    <w:uiPriority w:val="99"/>
    <w:semiHidden/>
    <w:unhideWhenUsed/>
    <w:qFormat/>
    <w:rsid w:val="00F50ECF"/>
    <w:rPr>
      <w:sz w:val="20"/>
      <w:szCs w:val="20"/>
    </w:rPr>
  </w:style>
  <w:style w:type="paragraph" w:styleId="af1">
    <w:name w:val="annotation subject"/>
    <w:basedOn w:val="af"/>
    <w:next w:val="af"/>
    <w:link w:val="af0"/>
    <w:uiPriority w:val="99"/>
    <w:semiHidden/>
    <w:unhideWhenUsed/>
    <w:qFormat/>
    <w:rsid w:val="00F50ECF"/>
    <w:rPr>
      <w:b/>
      <w:bCs/>
    </w:rPr>
  </w:style>
  <w:style w:type="paragraph" w:styleId="afc">
    <w:name w:val="Revision"/>
    <w:uiPriority w:val="99"/>
    <w:semiHidden/>
    <w:qFormat/>
    <w:rsid w:val="00555F79"/>
  </w:style>
  <w:style w:type="paragraph" w:styleId="afd">
    <w:name w:val="Normal (Web)"/>
    <w:basedOn w:val="a"/>
    <w:uiPriority w:val="99"/>
    <w:semiHidden/>
    <w:unhideWhenUsed/>
    <w:qFormat/>
    <w:rsid w:val="00A2405B"/>
    <w:pPr>
      <w:spacing w:beforeAutospacing="1"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ltant.ru/document/cons_doc_LAW_152678/cfb2ca39d79414688f68cbf87e498bb39ab3c4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4EE020F15F049A6B2AC01B4B81A3C6743ED2D002511ADEB8B0099907FC5E0F83A7B6A4C8Bt5g2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EE020F15F049A6B2AC01B4B81A3C6743ED28062111ADEB8B0099907FC5E0F83A7B6A488B536E13tEgAI" TargetMode="External"/><Relationship Id="rId14"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462124-7F1A-4F5F-8E56-0CB7CB21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4320</Words>
  <Characters>24628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28891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Долгова Елена Борисовна</dc:creator>
  <dc:description/>
  <cp:lastModifiedBy>RePack by Diakov</cp:lastModifiedBy>
  <cp:revision>14</cp:revision>
  <cp:lastPrinted>2016-07-05T10:43:00Z</cp:lastPrinted>
  <dcterms:created xsi:type="dcterms:W3CDTF">2016-07-05T10:53:00Z</dcterms:created>
  <dcterms:modified xsi:type="dcterms:W3CDTF">2023-07-17T00:58:00Z</dcterms:modified>
  <dc:language>ru-RU</dc:language>
</cp:coreProperties>
</file>