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42" w:rsidRPr="00FC47A2" w:rsidRDefault="008C7F42" w:rsidP="008C7F4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616161"/>
          <w:kern w:val="36"/>
          <w:sz w:val="28"/>
          <w:szCs w:val="28"/>
          <w:lang w:eastAsia="ru-RU"/>
        </w:rPr>
      </w:pPr>
      <w:r w:rsidRPr="00FC47A2">
        <w:rPr>
          <w:rFonts w:ascii="Times New Roman" w:eastAsia="Times New Roman" w:hAnsi="Times New Roman" w:cs="Times New Roman"/>
          <w:b/>
          <w:bCs/>
          <w:caps/>
          <w:color w:val="616161"/>
          <w:kern w:val="36"/>
          <w:sz w:val="28"/>
          <w:szCs w:val="28"/>
          <w:lang w:eastAsia="ru-RU"/>
        </w:rPr>
        <w:t>ПРАВИЛА ПОДГОТОВКИ К ФИБРОГАСТРОСКОПИИ (ФГДС)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8C7F42" w:rsidRPr="008C7F42" w:rsidTr="008C7F4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C7F42" w:rsidRPr="008C7F42" w:rsidRDefault="008C7F42" w:rsidP="008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2187F3" wp14:editId="4A693AA9">
                  <wp:extent cx="2381250" cy="1428750"/>
                  <wp:effectExtent l="0" t="0" r="0" b="0"/>
                  <wp:docPr id="2" name="Рисунок 2" descr="Подготовка к гастроскопии (ФГД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готовка к гастроскопии (ФГД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42" w:rsidRPr="00FC47A2" w:rsidRDefault="008C7F42" w:rsidP="008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Обследование в утреннее время: </w:t>
            </w: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ФГДС требует, чтобы последний прием пищи производился примерно за 8 часов до проведения диагностики. Поэтому обследование желудка проще производить в утренние часы.</w:t>
            </w:r>
          </w:p>
          <w:p w:rsidR="008C7F42" w:rsidRPr="00FC47A2" w:rsidRDefault="008C7F42" w:rsidP="008C7F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прием пищи накануне исследования вечером до 22:00.</w:t>
            </w:r>
          </w:p>
          <w:p w:rsidR="008C7F42" w:rsidRPr="00FC47A2" w:rsidRDefault="008C7F42" w:rsidP="008C7F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– не есть, не пить.</w:t>
            </w:r>
          </w:p>
          <w:p w:rsidR="008C7F42" w:rsidRPr="00FC47A2" w:rsidRDefault="008C7F42" w:rsidP="008C7F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съемных зубных протезов их необходимо будет снять непосредственно перед исследованием (чтобы их не повредить и предотвратить их попадание в пищевод или трахею).</w:t>
            </w:r>
          </w:p>
          <w:p w:rsidR="008C7F42" w:rsidRDefault="008C7F42" w:rsidP="008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C46E0" wp14:editId="0637E548">
                  <wp:extent cx="2381250" cy="1428750"/>
                  <wp:effectExtent l="0" t="0" r="0" b="0"/>
                  <wp:docPr id="1" name="Рисунок 1" descr="Подготовка к гастроскопии (ФГД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готовка к гастроскопии (ФГД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7F42" w:rsidRPr="008C7F42" w:rsidRDefault="008C7F42" w:rsidP="008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Обследование в вечернее время:</w:t>
            </w:r>
          </w:p>
          <w:p w:rsidR="008C7F42" w:rsidRPr="00FC47A2" w:rsidRDefault="008C7F42" w:rsidP="00FC47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8 часов перед гастроскопией не употреблять пищу.</w:t>
            </w:r>
          </w:p>
          <w:p w:rsidR="008C7F42" w:rsidRPr="00FC47A2" w:rsidRDefault="008C7F42" w:rsidP="00FC47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прием небольшого количества (2–3 глотка) простой воды, обязательно без газа, за 2–3 часа до исследования.</w:t>
            </w:r>
          </w:p>
          <w:p w:rsidR="008C7F42" w:rsidRPr="00FC47A2" w:rsidRDefault="008C7F42" w:rsidP="00FC47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2–3 часа категорически запрещается курение – одно из требований подготовки к гастроскопии желудка;</w:t>
            </w:r>
          </w:p>
          <w:p w:rsidR="008C7F42" w:rsidRPr="00FC47A2" w:rsidRDefault="008C7F42" w:rsidP="00FC47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приходит на исследование, имея при себе сменную обувь и полотенце.</w:t>
            </w:r>
          </w:p>
          <w:p w:rsidR="008C7F42" w:rsidRPr="008C7F42" w:rsidRDefault="008C7F42" w:rsidP="00FC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ФГДС врачи уделяют большое внимание характеру содержимого желудка (присутствию слизи, желчных выделений, крови). Также проводится оценка слизистой оболочки желудка и двенадцатиперстной кишки. Поэтому для качественного обследования желудка в обязательном порядке обязательна правильная подготовка.</w:t>
            </w:r>
          </w:p>
        </w:tc>
      </w:tr>
    </w:tbl>
    <w:p w:rsidR="008C7F42" w:rsidRPr="00FC47A2" w:rsidRDefault="008C7F42" w:rsidP="00FC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7F42" w:rsidRDefault="008C7F42" w:rsidP="00FC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47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ПРАВИЛА </w:t>
      </w:r>
      <w:proofErr w:type="gramStart"/>
      <w:r w:rsidRPr="00FC47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ПОДГОТОВКИ  К</w:t>
      </w:r>
      <w:proofErr w:type="gramEnd"/>
      <w:r w:rsidRPr="00FC47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ФИБРОКОЛОНОСКОПИИ</w:t>
      </w:r>
      <w:r w:rsidR="00FC47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(ФКС)</w:t>
      </w:r>
    </w:p>
    <w:p w:rsidR="00FC47A2" w:rsidRPr="00FC47A2" w:rsidRDefault="00FC47A2" w:rsidP="00FC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C47A2" w:rsidRDefault="00FC47A2" w:rsidP="00FC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 xml:space="preserve">      </w:t>
      </w:r>
      <w:r w:rsidRPr="00FC47A2"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 xml:space="preserve">Обследование кишечника требует тщательной подготовки, поэтому решение о необходимости его проведения принимает врач по совокупности данных клинического анамнеза и результатов лабораторных исследований, текущего состояния и возраста пациента. При невозможности выполнения традиционной </w:t>
      </w:r>
      <w:proofErr w:type="spellStart"/>
      <w:r w:rsidRPr="00FC47A2"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>колоноскопии</w:t>
      </w:r>
      <w:proofErr w:type="spellEnd"/>
      <w:r w:rsidRPr="00FC47A2"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 xml:space="preserve"> прибегают к альтернативным методам</w:t>
      </w:r>
      <w:r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>.</w:t>
      </w:r>
    </w:p>
    <w:p w:rsidR="00A26128" w:rsidRDefault="00FC47A2" w:rsidP="00A2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 xml:space="preserve"> </w:t>
      </w:r>
    </w:p>
    <w:p w:rsidR="00B36F63" w:rsidRDefault="00B36F63" w:rsidP="00A2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</w:pPr>
    </w:p>
    <w:p w:rsidR="00A26128" w:rsidRPr="00FC47A2" w:rsidRDefault="00A26128" w:rsidP="00A2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lastRenderedPageBreak/>
        <w:t xml:space="preserve">1. </w:t>
      </w:r>
      <w:r w:rsidRPr="00A26128">
        <w:rPr>
          <w:rFonts w:ascii="Times New Roman" w:hAnsi="Times New Roman" w:cs="Times New Roman"/>
          <w:sz w:val="28"/>
          <w:szCs w:val="28"/>
        </w:rPr>
        <w:t xml:space="preserve">Для того чтобы Вы хорошо подготовились к исследованию, необходимо изучить и строго соблюдать </w:t>
      </w:r>
      <w:proofErr w:type="spellStart"/>
      <w:proofErr w:type="gramStart"/>
      <w:r w:rsidRPr="00A26128">
        <w:rPr>
          <w:rFonts w:ascii="Times New Roman" w:hAnsi="Times New Roman" w:cs="Times New Roman"/>
          <w:sz w:val="28"/>
          <w:szCs w:val="28"/>
        </w:rPr>
        <w:t>бесшлаковую</w:t>
      </w:r>
      <w:proofErr w:type="spellEnd"/>
      <w:r w:rsidRPr="00A2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диету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A2612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128">
        <w:rPr>
          <w:rFonts w:ascii="Times New Roman" w:hAnsi="Times New Roman" w:cs="Times New Roman"/>
          <w:sz w:val="28"/>
          <w:szCs w:val="28"/>
        </w:rPr>
        <w:t xml:space="preserve">-х дней до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A26128"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>перейти на щадящее питание, исключив из ежедневного меню свежие фрукты и сырые овощи, каши и макароны, чёрный хлеб, жареные и копчёные блюда. Желательно не употреблять газированную воду, кофе и молоко. Они могут вызвать сильное брожение в кишечнике и вздутие живота.</w:t>
      </w:r>
      <w:r w:rsidRPr="00FC47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Пациентам необходимо отказаться от жирных блюд, продуктов с большим количеством клетчатки, кофе и сладостей. Если больной принимает лекарства от диареи, от них на время нужно отказаться. </w:t>
      </w:r>
    </w:p>
    <w:p w:rsidR="00A26128" w:rsidRPr="00FC47A2" w:rsidRDefault="00A26128" w:rsidP="00A261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C47A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Разрешается употреблять следующие продукты:</w:t>
      </w:r>
    </w:p>
    <w:p w:rsidR="00A26128" w:rsidRPr="003719D0" w:rsidRDefault="00A26128" w:rsidP="003719D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19D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кефир низкой жирности;</w:t>
      </w:r>
    </w:p>
    <w:p w:rsidR="00A26128" w:rsidRPr="003719D0" w:rsidRDefault="00A26128" w:rsidP="003719D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19D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постная рыба или мясо, приготовленные на пару или отварные;</w:t>
      </w:r>
    </w:p>
    <w:p w:rsidR="00A26128" w:rsidRPr="003719D0" w:rsidRDefault="00A26128" w:rsidP="003719D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19D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фруктовые соки, кисели, компоты;</w:t>
      </w:r>
    </w:p>
    <w:p w:rsidR="00A26128" w:rsidRPr="003719D0" w:rsidRDefault="00A26128" w:rsidP="003719D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19D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гречка, рис;</w:t>
      </w:r>
    </w:p>
    <w:p w:rsidR="00A26128" w:rsidRPr="003719D0" w:rsidRDefault="00A26128" w:rsidP="003719D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3719D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хлеб из муки грубых сортов.</w:t>
      </w:r>
    </w:p>
    <w:p w:rsidR="00A26128" w:rsidRDefault="00A26128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28">
        <w:rPr>
          <w:rFonts w:ascii="Times New Roman" w:hAnsi="Times New Roman" w:cs="Times New Roman"/>
          <w:sz w:val="28"/>
          <w:szCs w:val="28"/>
        </w:rPr>
        <w:t xml:space="preserve">2. </w:t>
      </w:r>
      <w:r w:rsidR="003719D0">
        <w:rPr>
          <w:rFonts w:ascii="Times New Roman" w:hAnsi="Times New Roman" w:cs="Times New Roman"/>
          <w:sz w:val="28"/>
          <w:szCs w:val="28"/>
        </w:rPr>
        <w:t xml:space="preserve">   </w:t>
      </w:r>
      <w:r w:rsidRPr="00A26128">
        <w:rPr>
          <w:rFonts w:ascii="Times New Roman" w:hAnsi="Times New Roman" w:cs="Times New Roman"/>
          <w:sz w:val="28"/>
          <w:szCs w:val="28"/>
        </w:rPr>
        <w:t xml:space="preserve">В день исследования НЕЛЬЗЯ принимать пищу и пить жидкости, кроме препарата для подготовки (за исключением кардиологических препаратов, которые следует принимать утром в той же дозировке как обычно, запив небольшим глотком воды). </w:t>
      </w:r>
    </w:p>
    <w:p w:rsidR="003719D0" w:rsidRPr="00A26128" w:rsidRDefault="003719D0" w:rsidP="003719D0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12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Стоит помнить, что голодание накануне </w:t>
      </w:r>
      <w:proofErr w:type="spellStart"/>
      <w:r w:rsidRPr="00A2612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фиброколоноскопии</w:t>
      </w:r>
      <w:proofErr w:type="spellEnd"/>
      <w:r w:rsidRPr="00A2612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 –это необходимое условие успешного проведения диагностической процедуры. </w:t>
      </w:r>
      <w:r w:rsidRPr="00367509">
        <w:rPr>
          <w:rFonts w:ascii="Times New Roman" w:hAnsi="Times New Roman" w:cs="Times New Roman"/>
          <w:b/>
          <w:i/>
          <w:sz w:val="24"/>
          <w:szCs w:val="28"/>
          <w:u w:val="single"/>
        </w:rPr>
        <w:t>В день обследование не кушать и не пить за 4 часа до процедуры!!!</w:t>
      </w:r>
    </w:p>
    <w:p w:rsidR="003719D0" w:rsidRPr="00A26128" w:rsidRDefault="003719D0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28" w:rsidRPr="00A26128" w:rsidRDefault="003719D0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128" w:rsidRPr="00A26128">
        <w:rPr>
          <w:rFonts w:ascii="Times New Roman" w:hAnsi="Times New Roman" w:cs="Times New Roman"/>
          <w:sz w:val="28"/>
          <w:szCs w:val="28"/>
        </w:rPr>
        <w:t xml:space="preserve">. Если вы принимаете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дезагреганты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 или антикоагулянты (аспирин,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клопидогрель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синкумар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кардиомагнил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тромбо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 асс,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плавикс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ксарелто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эликвис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прадакса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) следует обратиться на консультацию к кардиологу или терапевту с целью коррекции/ возможной отмены данной терапии за 7–8 суток до исследования. </w:t>
      </w:r>
    </w:p>
    <w:p w:rsidR="003719D0" w:rsidRDefault="003719D0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D0" w:rsidRDefault="003719D0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128" w:rsidRPr="00A26128">
        <w:rPr>
          <w:rFonts w:ascii="Times New Roman" w:hAnsi="Times New Roman" w:cs="Times New Roman"/>
          <w:sz w:val="28"/>
          <w:szCs w:val="28"/>
        </w:rPr>
        <w:t xml:space="preserve">. Если исследование будет выполняться под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седацией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128" w:rsidRPr="00A26128">
        <w:rPr>
          <w:rFonts w:ascii="Times New Roman" w:hAnsi="Times New Roman" w:cs="Times New Roman"/>
          <w:sz w:val="28"/>
          <w:szCs w:val="28"/>
        </w:rPr>
        <w:t>(наркозом), то при себе необходимо иметь результат электро- кардиограммы сердца (ЭКГ</w:t>
      </w:r>
      <w:r>
        <w:rPr>
          <w:rFonts w:ascii="Times New Roman" w:hAnsi="Times New Roman" w:cs="Times New Roman"/>
          <w:sz w:val="28"/>
          <w:szCs w:val="28"/>
        </w:rPr>
        <w:t xml:space="preserve"> 10-14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),</w:t>
      </w:r>
      <w:r w:rsidR="00A26128" w:rsidRPr="00A26128">
        <w:rPr>
          <w:rFonts w:ascii="Times New Roman" w:hAnsi="Times New Roman" w:cs="Times New Roman"/>
          <w:sz w:val="28"/>
          <w:szCs w:val="28"/>
        </w:rPr>
        <w:t xml:space="preserve">  клинического</w:t>
      </w:r>
      <w:proofErr w:type="gram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 анализа крови, </w:t>
      </w:r>
      <w:r>
        <w:rPr>
          <w:rFonts w:ascii="Times New Roman" w:hAnsi="Times New Roman" w:cs="Times New Roman"/>
          <w:sz w:val="28"/>
          <w:szCs w:val="28"/>
        </w:rPr>
        <w:t>биохимического анализа крови.</w:t>
      </w:r>
    </w:p>
    <w:p w:rsidR="003719D0" w:rsidRDefault="003719D0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28" w:rsidRPr="00A26128" w:rsidRDefault="003719D0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6F63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проведения </w:t>
      </w:r>
      <w:proofErr w:type="spellStart"/>
      <w:r w:rsidRPr="00B36F63">
        <w:rPr>
          <w:rFonts w:ascii="Times New Roman" w:hAnsi="Times New Roman" w:cs="Times New Roman"/>
          <w:sz w:val="28"/>
          <w:szCs w:val="28"/>
          <w:u w:val="single"/>
        </w:rPr>
        <w:t>фиброколоноскопии</w:t>
      </w:r>
      <w:proofErr w:type="spellEnd"/>
      <w:r w:rsidRPr="00B36F63">
        <w:rPr>
          <w:rFonts w:ascii="Times New Roman" w:hAnsi="Times New Roman" w:cs="Times New Roman"/>
          <w:sz w:val="28"/>
          <w:szCs w:val="28"/>
          <w:u w:val="single"/>
        </w:rPr>
        <w:t xml:space="preserve"> под наркозом предварительная консультация врача </w:t>
      </w:r>
      <w:proofErr w:type="gramStart"/>
      <w:r w:rsidR="00B36F63" w:rsidRPr="00B36F6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36F63">
        <w:rPr>
          <w:rFonts w:ascii="Times New Roman" w:hAnsi="Times New Roman" w:cs="Times New Roman"/>
          <w:sz w:val="28"/>
          <w:szCs w:val="28"/>
          <w:u w:val="single"/>
        </w:rPr>
        <w:t>нестезиолога</w:t>
      </w:r>
      <w:r w:rsidR="00A26128" w:rsidRPr="00A26128">
        <w:rPr>
          <w:rFonts w:ascii="Times New Roman" w:hAnsi="Times New Roman" w:cs="Times New Roman"/>
          <w:sz w:val="28"/>
          <w:szCs w:val="28"/>
        </w:rPr>
        <w:t xml:space="preserve"> </w:t>
      </w:r>
      <w:r w:rsidR="00B36F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9D0" w:rsidRDefault="003719D0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D0" w:rsidRDefault="00B36F63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128" w:rsidRPr="00A26128">
        <w:rPr>
          <w:rFonts w:ascii="Times New Roman" w:hAnsi="Times New Roman" w:cs="Times New Roman"/>
          <w:sz w:val="28"/>
          <w:szCs w:val="28"/>
        </w:rPr>
        <w:t xml:space="preserve">. Если исследование будет выполняться под </w:t>
      </w:r>
      <w:proofErr w:type="spellStart"/>
      <w:r w:rsidR="00A26128" w:rsidRPr="00A26128">
        <w:rPr>
          <w:rFonts w:ascii="Times New Roman" w:hAnsi="Times New Roman" w:cs="Times New Roman"/>
          <w:sz w:val="28"/>
          <w:szCs w:val="28"/>
        </w:rPr>
        <w:t>седацией</w:t>
      </w:r>
      <w:proofErr w:type="spellEnd"/>
      <w:r w:rsidR="00A26128" w:rsidRPr="00A26128">
        <w:rPr>
          <w:rFonts w:ascii="Times New Roman" w:hAnsi="Times New Roman" w:cs="Times New Roman"/>
          <w:sz w:val="28"/>
          <w:szCs w:val="28"/>
        </w:rPr>
        <w:t xml:space="preserve"> (наркозом), то в этот день следует отказаться от вождения автомобиля</w:t>
      </w:r>
      <w:r w:rsidR="003719D0">
        <w:rPr>
          <w:rFonts w:ascii="Times New Roman" w:hAnsi="Times New Roman" w:cs="Times New Roman"/>
          <w:sz w:val="28"/>
          <w:szCs w:val="28"/>
        </w:rPr>
        <w:t>.</w:t>
      </w:r>
    </w:p>
    <w:p w:rsidR="00B36F63" w:rsidRDefault="00B36F63" w:rsidP="00A2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63" w:rsidRDefault="00B36F63" w:rsidP="00B36F63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36F63">
        <w:rPr>
          <w:rFonts w:ascii="Times New Roman" w:eastAsia="Times New Roman" w:hAnsi="Times New Roman" w:cs="Times New Roman"/>
          <w:bCs/>
          <w:color w:val="222222"/>
          <w:spacing w:val="21"/>
          <w:sz w:val="28"/>
          <w:szCs w:val="28"/>
          <w:u w:val="single"/>
          <w:lang w:eastAsia="ru-RU"/>
        </w:rPr>
        <w:t xml:space="preserve"> </w:t>
      </w:r>
      <w:r w:rsidRPr="00A26128">
        <w:rPr>
          <w:rFonts w:ascii="Times New Roman" w:eastAsia="Times New Roman" w:hAnsi="Times New Roman" w:cs="Times New Roman"/>
          <w:bCs/>
          <w:color w:val="222222"/>
          <w:spacing w:val="21"/>
          <w:sz w:val="28"/>
          <w:szCs w:val="28"/>
          <w:u w:val="single"/>
          <w:lang w:eastAsia="ru-RU"/>
        </w:rPr>
        <w:t>Следующий этап подготовки –очищение кишечника</w:t>
      </w:r>
      <w:r w:rsidRPr="00A26128">
        <w:rPr>
          <w:rFonts w:ascii="Times New Roman" w:eastAsia="Times New Roman" w:hAnsi="Times New Roman" w:cs="Times New Roman"/>
          <w:b/>
          <w:bCs/>
          <w:color w:val="222222"/>
          <w:spacing w:val="21"/>
          <w:sz w:val="28"/>
          <w:szCs w:val="28"/>
          <w:lang w:eastAsia="ru-RU"/>
        </w:rPr>
        <w:t>.</w:t>
      </w:r>
      <w:r w:rsidRPr="00A26128"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> Для этого применяются специальные слабительные препараты. Специалист назначает каждому пациенту подходящее по его индивидуальным показаниям средство.</w:t>
      </w:r>
    </w:p>
    <w:p w:rsidR="00B36F63" w:rsidRPr="00B36F63" w:rsidRDefault="00B36F63" w:rsidP="00B36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36F63">
        <w:rPr>
          <w:rFonts w:ascii="Times New Roman" w:hAnsi="Times New Roman" w:cs="Times New Roman"/>
          <w:sz w:val="28"/>
          <w:szCs w:val="28"/>
          <w:u w:val="single"/>
        </w:rPr>
        <w:t>Рекомендуемые  препараты</w:t>
      </w:r>
      <w:proofErr w:type="gramEnd"/>
      <w:r w:rsidRPr="00B36F63">
        <w:rPr>
          <w:rFonts w:ascii="Times New Roman" w:hAnsi="Times New Roman" w:cs="Times New Roman"/>
          <w:sz w:val="28"/>
          <w:szCs w:val="28"/>
          <w:u w:val="single"/>
        </w:rPr>
        <w:t xml:space="preserve"> для подготовки к исследованию </w:t>
      </w:r>
    </w:p>
    <w:p w:rsidR="00B36F63" w:rsidRPr="00B36F63" w:rsidRDefault="00B36F63" w:rsidP="00B36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36F63">
        <w:rPr>
          <w:rFonts w:ascii="Times New Roman" w:hAnsi="Times New Roman" w:cs="Times New Roman"/>
          <w:sz w:val="28"/>
          <w:szCs w:val="28"/>
          <w:u w:val="single"/>
        </w:rPr>
        <w:t>Фортранс</w:t>
      </w:r>
      <w:proofErr w:type="spellEnd"/>
      <w:r w:rsidRPr="00B36F63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proofErr w:type="spellStart"/>
      <w:r w:rsidRPr="00B36F63">
        <w:rPr>
          <w:rFonts w:ascii="Times New Roman" w:hAnsi="Times New Roman" w:cs="Times New Roman"/>
          <w:sz w:val="28"/>
          <w:szCs w:val="28"/>
          <w:u w:val="single"/>
        </w:rPr>
        <w:t>Эзиклен</w:t>
      </w:r>
      <w:proofErr w:type="spellEnd"/>
      <w:r w:rsidRPr="00B36F63">
        <w:rPr>
          <w:rFonts w:ascii="Times New Roman" w:hAnsi="Times New Roman" w:cs="Times New Roman"/>
          <w:sz w:val="28"/>
          <w:szCs w:val="28"/>
          <w:u w:val="single"/>
        </w:rPr>
        <w:t xml:space="preserve"> (применение согласно прилагаемой инструкции </w:t>
      </w:r>
      <w:proofErr w:type="spellStart"/>
      <w:proofErr w:type="gramStart"/>
      <w:r w:rsidRPr="00B36F63">
        <w:rPr>
          <w:rFonts w:ascii="Times New Roman" w:hAnsi="Times New Roman" w:cs="Times New Roman"/>
          <w:sz w:val="28"/>
          <w:szCs w:val="28"/>
          <w:u w:val="single"/>
        </w:rPr>
        <w:t>инструкции</w:t>
      </w:r>
      <w:proofErr w:type="spellEnd"/>
      <w:r w:rsidRPr="00B36F63">
        <w:rPr>
          <w:rFonts w:ascii="Times New Roman" w:hAnsi="Times New Roman" w:cs="Times New Roman"/>
          <w:sz w:val="28"/>
          <w:szCs w:val="28"/>
          <w:u w:val="single"/>
        </w:rPr>
        <w:t>,.</w:t>
      </w:r>
      <w:proofErr w:type="gramEnd"/>
    </w:p>
    <w:p w:rsidR="00B36F63" w:rsidRPr="00B36F63" w:rsidRDefault="00B36F63" w:rsidP="00B36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63" w:rsidRDefault="00B36F63" w:rsidP="003719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36F63" w:rsidRDefault="00B36F63" w:rsidP="003719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36F63" w:rsidRDefault="00B36F63" w:rsidP="003719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36F63" w:rsidRDefault="00B36F63" w:rsidP="003719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36F63" w:rsidRDefault="00B36F63" w:rsidP="003719D0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26128" w:rsidRPr="00A26128" w:rsidRDefault="00FC47A2" w:rsidP="00A2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</w:pPr>
      <w:r w:rsidRPr="00A26128"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 xml:space="preserve">  </w:t>
      </w:r>
    </w:p>
    <w:p w:rsidR="00A26128" w:rsidRPr="003719D0" w:rsidRDefault="00FC47A2" w:rsidP="00B36F63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  <w:t xml:space="preserve">  </w:t>
      </w:r>
    </w:p>
    <w:p w:rsidR="00FC47A2" w:rsidRPr="00A26128" w:rsidRDefault="00FC47A2" w:rsidP="00FC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1"/>
          <w:sz w:val="28"/>
          <w:szCs w:val="28"/>
          <w:lang w:eastAsia="ru-RU"/>
        </w:rPr>
      </w:pPr>
    </w:p>
    <w:p w:rsidR="00A26128" w:rsidRDefault="00A26128" w:rsidP="00FC4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bdr w:val="none" w:sz="0" w:space="0" w:color="auto" w:frame="1"/>
          <w:lang w:eastAsia="ru-RU"/>
        </w:rPr>
      </w:pPr>
    </w:p>
    <w:p w:rsidR="00A26128" w:rsidRDefault="00A26128" w:rsidP="00FC4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bdr w:val="none" w:sz="0" w:space="0" w:color="auto" w:frame="1"/>
          <w:lang w:eastAsia="ru-RU"/>
        </w:rPr>
      </w:pPr>
    </w:p>
    <w:p w:rsidR="00A26128" w:rsidRDefault="00A26128" w:rsidP="00FC4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bdr w:val="none" w:sz="0" w:space="0" w:color="auto" w:frame="1"/>
          <w:lang w:eastAsia="ru-RU"/>
        </w:rPr>
      </w:pPr>
    </w:p>
    <w:p w:rsidR="00802CD6" w:rsidRPr="00FC47A2" w:rsidRDefault="00802CD6" w:rsidP="00FC47A2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02CD6" w:rsidRPr="00FC47A2" w:rsidRDefault="00802CD6" w:rsidP="00FC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1"/>
          <w:sz w:val="24"/>
          <w:szCs w:val="24"/>
          <w:lang w:eastAsia="ru-RU"/>
        </w:rPr>
      </w:pPr>
      <w:r w:rsidRPr="00FC47A2">
        <w:rPr>
          <w:rFonts w:ascii="Times New Roman" w:eastAsia="Times New Roman" w:hAnsi="Times New Roman" w:cs="Times New Roman"/>
          <w:color w:val="222222"/>
          <w:spacing w:val="21"/>
          <w:sz w:val="24"/>
          <w:szCs w:val="24"/>
          <w:lang w:eastAsia="ru-RU"/>
        </w:rPr>
        <w:t>.</w:t>
      </w:r>
    </w:p>
    <w:p w:rsidR="00802CD6" w:rsidRPr="00FC47A2" w:rsidRDefault="00802CD6" w:rsidP="00FC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A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802CD6" w:rsidRPr="00FC47A2" w:rsidRDefault="00802CD6" w:rsidP="00FC47A2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AE518A" w:rsidRPr="00FC47A2" w:rsidRDefault="00AE518A" w:rsidP="00FC47A2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AE518A" w:rsidRPr="00FC47A2" w:rsidRDefault="00AE518A" w:rsidP="00FC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128" w:rsidRDefault="00A26128" w:rsidP="00FC47A2">
      <w:pPr>
        <w:shd w:val="clear" w:color="auto" w:fill="FFFFFF"/>
        <w:spacing w:after="336" w:line="240" w:lineRule="auto"/>
        <w:jc w:val="both"/>
        <w:textAlignment w:val="baseline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802CD6" w:rsidRPr="00802CD6" w:rsidRDefault="00802CD6" w:rsidP="00802CD6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</w:p>
    <w:p w:rsidR="00802CD6" w:rsidRPr="00802CD6" w:rsidRDefault="00802CD6" w:rsidP="00802CD6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</w:p>
    <w:p w:rsidR="00802CD6" w:rsidRPr="00802CD6" w:rsidRDefault="00802CD6" w:rsidP="00802CD6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</w:p>
    <w:p w:rsidR="00802CD6" w:rsidRPr="00802CD6" w:rsidRDefault="00802CD6" w:rsidP="00802C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A3C"/>
          <w:sz w:val="24"/>
          <w:szCs w:val="24"/>
          <w:lang w:eastAsia="ru-RU"/>
        </w:rPr>
      </w:pPr>
    </w:p>
    <w:sectPr w:rsidR="00802CD6" w:rsidRPr="00802CD6" w:rsidSect="00B36F63">
      <w:pgSz w:w="11906" w:h="16838"/>
      <w:pgMar w:top="68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D85"/>
    <w:multiLevelType w:val="multilevel"/>
    <w:tmpl w:val="E64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7636C"/>
    <w:multiLevelType w:val="multilevel"/>
    <w:tmpl w:val="DA8A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810C6"/>
    <w:multiLevelType w:val="multilevel"/>
    <w:tmpl w:val="6DE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B5223"/>
    <w:multiLevelType w:val="multilevel"/>
    <w:tmpl w:val="7E86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F2046"/>
    <w:multiLevelType w:val="multilevel"/>
    <w:tmpl w:val="90D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642CB"/>
    <w:multiLevelType w:val="hybridMultilevel"/>
    <w:tmpl w:val="75026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32"/>
    <w:rsid w:val="003719D0"/>
    <w:rsid w:val="00464661"/>
    <w:rsid w:val="004D4278"/>
    <w:rsid w:val="00641D32"/>
    <w:rsid w:val="00802CD6"/>
    <w:rsid w:val="008C7F42"/>
    <w:rsid w:val="00A26128"/>
    <w:rsid w:val="00AE518A"/>
    <w:rsid w:val="00B36F63"/>
    <w:rsid w:val="00D84797"/>
    <w:rsid w:val="00E22C3E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3ABC-978F-46A0-8793-A500609C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F4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7F42"/>
    <w:rPr>
      <w:color w:val="0000FF"/>
      <w:u w:val="single"/>
    </w:rPr>
  </w:style>
  <w:style w:type="character" w:styleId="a6">
    <w:name w:val="Strong"/>
    <w:basedOn w:val="a0"/>
    <w:uiPriority w:val="22"/>
    <w:qFormat/>
    <w:rsid w:val="00802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25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2023-09-14T04:21:00Z</dcterms:created>
  <dcterms:modified xsi:type="dcterms:W3CDTF">2023-09-15T04:20:00Z</dcterms:modified>
</cp:coreProperties>
</file>