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03" w:rsidRDefault="00211C03">
      <w:pPr>
        <w:pStyle w:val="ConsPlusTitle"/>
        <w:jc w:val="center"/>
        <w:outlineLvl w:val="0"/>
      </w:pPr>
      <w:bookmarkStart w:id="0" w:name="_GoBack"/>
      <w:bookmarkEnd w:id="0"/>
      <w:r>
        <w:t>АДМИНИСТРАЦИЯ ПРИМОРСКОГО КРАЯ</w:t>
      </w:r>
    </w:p>
    <w:p w:rsidR="00211C03" w:rsidRDefault="00211C03">
      <w:pPr>
        <w:pStyle w:val="ConsPlusTitle"/>
        <w:jc w:val="both"/>
      </w:pPr>
    </w:p>
    <w:p w:rsidR="00211C03" w:rsidRDefault="00211C03">
      <w:pPr>
        <w:pStyle w:val="ConsPlusTitle"/>
        <w:jc w:val="center"/>
      </w:pPr>
      <w:r>
        <w:t>ПОСТАНОВЛЕНИЕ</w:t>
      </w:r>
    </w:p>
    <w:p w:rsidR="00211C03" w:rsidRDefault="00211C03">
      <w:pPr>
        <w:pStyle w:val="ConsPlusTitle"/>
        <w:jc w:val="center"/>
      </w:pPr>
      <w:r>
        <w:t>от 27 сентября 2018 г. N 479-па</w:t>
      </w:r>
    </w:p>
    <w:p w:rsidR="00211C03" w:rsidRDefault="00211C03">
      <w:pPr>
        <w:pStyle w:val="ConsPlusTitle"/>
        <w:jc w:val="both"/>
      </w:pPr>
    </w:p>
    <w:p w:rsidR="00211C03" w:rsidRDefault="00211C03">
      <w:pPr>
        <w:pStyle w:val="ConsPlusTitle"/>
        <w:jc w:val="center"/>
      </w:pPr>
      <w:r>
        <w:t>ОБ УТВЕРЖДЕНИИ ПРОГРАММЫ ПРОТИВОДЕЙСТВИЯ</w:t>
      </w:r>
    </w:p>
    <w:p w:rsidR="00211C03" w:rsidRDefault="00211C03">
      <w:pPr>
        <w:pStyle w:val="ConsPlusTitle"/>
        <w:jc w:val="center"/>
      </w:pPr>
      <w:r>
        <w:t>КОРРУПЦИИ В ПРИМОРСКОМ КРАЕ НА 2018 - 2020 ГОДЫ</w:t>
      </w:r>
    </w:p>
    <w:p w:rsidR="00211C03" w:rsidRDefault="00211C03">
      <w:pPr>
        <w:pStyle w:val="ConsPlusNormal"/>
        <w:jc w:val="both"/>
      </w:pPr>
    </w:p>
    <w:p w:rsidR="00211C03" w:rsidRDefault="00211C03">
      <w:pPr>
        <w:pStyle w:val="ConsPlusNormal"/>
        <w:ind w:firstLine="540"/>
        <w:jc w:val="both"/>
      </w:pPr>
      <w:r>
        <w:t xml:space="preserve">На основании </w:t>
      </w:r>
      <w:hyperlink r:id="rId4" w:history="1">
        <w:r>
          <w:rPr>
            <w:color w:val="0000FF"/>
          </w:rPr>
          <w:t>Устава</w:t>
        </w:r>
      </w:hyperlink>
      <w:r>
        <w:t xml:space="preserve"> Приморского края, </w:t>
      </w:r>
      <w:hyperlink r:id="rId5" w:history="1">
        <w:r>
          <w:rPr>
            <w:color w:val="0000FF"/>
          </w:rPr>
          <w:t>Закона</w:t>
        </w:r>
      </w:hyperlink>
      <w:r>
        <w:t xml:space="preserve"> Приморского края от 10 марта 2009 года N 387-КЗ "О противодействии коррупции в Приморском крае" Администрация Приморского края постановляет:</w:t>
      </w:r>
    </w:p>
    <w:p w:rsidR="00211C03" w:rsidRDefault="00211C03">
      <w:pPr>
        <w:pStyle w:val="ConsPlusNormal"/>
        <w:spacing w:before="220"/>
        <w:ind w:firstLine="540"/>
        <w:jc w:val="both"/>
      </w:pPr>
      <w:r>
        <w:t xml:space="preserve">1. Утвердить прилагаемую </w:t>
      </w:r>
      <w:hyperlink w:anchor="P27" w:history="1">
        <w:r>
          <w:rPr>
            <w:color w:val="0000FF"/>
          </w:rPr>
          <w:t>Программу</w:t>
        </w:r>
      </w:hyperlink>
      <w:r>
        <w:t xml:space="preserve"> противодействия коррупции в Приморском крае на 2018 - 2020 годы.</w:t>
      </w:r>
    </w:p>
    <w:p w:rsidR="00211C03" w:rsidRDefault="00211C03">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Администрации Приморского края от 27 мая 2016 года N 228-па "Об утверждении Программы противодействия коррупции в Приморском крае на 2016 - 2018 годы".</w:t>
      </w:r>
    </w:p>
    <w:p w:rsidR="00211C03" w:rsidRDefault="00211C03">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211C03" w:rsidRDefault="00211C03">
      <w:pPr>
        <w:pStyle w:val="ConsPlusNormal"/>
        <w:jc w:val="both"/>
      </w:pPr>
    </w:p>
    <w:p w:rsidR="00211C03" w:rsidRDefault="00211C03">
      <w:pPr>
        <w:pStyle w:val="ConsPlusNormal"/>
        <w:jc w:val="right"/>
      </w:pPr>
      <w:proofErr w:type="spellStart"/>
      <w:r>
        <w:t>И.о</w:t>
      </w:r>
      <w:proofErr w:type="spellEnd"/>
      <w:r>
        <w:t>. Губернатора края</w:t>
      </w:r>
    </w:p>
    <w:p w:rsidR="00211C03" w:rsidRDefault="00211C03">
      <w:pPr>
        <w:pStyle w:val="ConsPlusNormal"/>
        <w:jc w:val="right"/>
      </w:pPr>
      <w:r>
        <w:t>А.И.КОСТЕНКО</w:t>
      </w: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right"/>
        <w:outlineLvl w:val="0"/>
      </w:pPr>
      <w:r>
        <w:t>Утверждена</w:t>
      </w:r>
    </w:p>
    <w:p w:rsidR="00211C03" w:rsidRDefault="00211C03">
      <w:pPr>
        <w:pStyle w:val="ConsPlusNormal"/>
        <w:jc w:val="right"/>
      </w:pPr>
      <w:r>
        <w:t>постановлением</w:t>
      </w:r>
    </w:p>
    <w:p w:rsidR="00211C03" w:rsidRDefault="00211C03">
      <w:pPr>
        <w:pStyle w:val="ConsPlusNormal"/>
        <w:jc w:val="right"/>
      </w:pPr>
      <w:r>
        <w:t>Администрации</w:t>
      </w:r>
    </w:p>
    <w:p w:rsidR="00211C03" w:rsidRDefault="00211C03">
      <w:pPr>
        <w:pStyle w:val="ConsPlusNormal"/>
        <w:jc w:val="right"/>
      </w:pPr>
      <w:r>
        <w:t>Приморского края</w:t>
      </w:r>
    </w:p>
    <w:p w:rsidR="00211C03" w:rsidRDefault="00211C03">
      <w:pPr>
        <w:pStyle w:val="ConsPlusNormal"/>
        <w:jc w:val="right"/>
      </w:pPr>
      <w:r>
        <w:t>от 27.09.2018 N 479-па</w:t>
      </w:r>
    </w:p>
    <w:p w:rsidR="00211C03" w:rsidRDefault="00211C03">
      <w:pPr>
        <w:pStyle w:val="ConsPlusNormal"/>
        <w:jc w:val="both"/>
      </w:pPr>
    </w:p>
    <w:p w:rsidR="00211C03" w:rsidRDefault="00211C03">
      <w:pPr>
        <w:pStyle w:val="ConsPlusTitle"/>
        <w:jc w:val="center"/>
      </w:pPr>
      <w:bookmarkStart w:id="1" w:name="P27"/>
      <w:bookmarkEnd w:id="1"/>
      <w:r>
        <w:t>ПРОГРАММА</w:t>
      </w:r>
    </w:p>
    <w:p w:rsidR="00211C03" w:rsidRDefault="00211C03">
      <w:pPr>
        <w:pStyle w:val="ConsPlusTitle"/>
        <w:jc w:val="center"/>
      </w:pPr>
      <w:r>
        <w:t>ПРОТИВОДЕЙСТВИЯ КОРРУПЦИИ</w:t>
      </w:r>
    </w:p>
    <w:p w:rsidR="00211C03" w:rsidRDefault="00211C03">
      <w:pPr>
        <w:pStyle w:val="ConsPlusTitle"/>
        <w:jc w:val="center"/>
      </w:pPr>
      <w:r>
        <w:t>В ПРИМОРСКОМ КРАЕ НА 2018 - 2020 ГОДЫ</w:t>
      </w:r>
    </w:p>
    <w:p w:rsidR="00211C03" w:rsidRDefault="00211C03">
      <w:pPr>
        <w:pStyle w:val="ConsPlusNormal"/>
        <w:jc w:val="both"/>
      </w:pPr>
    </w:p>
    <w:p w:rsidR="00211C03" w:rsidRDefault="00211C03">
      <w:pPr>
        <w:pStyle w:val="ConsPlusTitle"/>
        <w:jc w:val="center"/>
        <w:outlineLvl w:val="1"/>
      </w:pPr>
      <w:r>
        <w:t>I. ОБЩАЯ ХАРАКТЕРИСТИКА СФЕРЫ РЕАЛИЗАЦИИ ПРОГРАММЫ,</w:t>
      </w:r>
    </w:p>
    <w:p w:rsidR="00211C03" w:rsidRDefault="00211C03">
      <w:pPr>
        <w:pStyle w:val="ConsPlusTitle"/>
        <w:jc w:val="center"/>
      </w:pPr>
      <w:r>
        <w:t>ПРОБЛЕМЫ И ПУТИ ИХ РЕШЕНИЯ ПРОГРАММНЫМ МЕТОДОМ</w:t>
      </w:r>
    </w:p>
    <w:p w:rsidR="00211C03" w:rsidRDefault="00211C03">
      <w:pPr>
        <w:pStyle w:val="ConsPlusNormal"/>
        <w:jc w:val="both"/>
      </w:pPr>
    </w:p>
    <w:p w:rsidR="00211C03" w:rsidRDefault="00211C03">
      <w:pPr>
        <w:pStyle w:val="ConsPlusNormal"/>
        <w:ind w:firstLine="540"/>
        <w:jc w:val="both"/>
      </w:pPr>
      <w:r>
        <w:t xml:space="preserve">Настоящая программа противодействия коррупции в Приморском крае (далее - Программа) разработана в соответствии с Национальным </w:t>
      </w:r>
      <w:hyperlink r:id="rId7"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года N 378.</w:t>
      </w:r>
    </w:p>
    <w:p w:rsidR="00211C03" w:rsidRDefault="00211C03">
      <w:pPr>
        <w:pStyle w:val="ConsPlusNormal"/>
        <w:spacing w:before="220"/>
        <w:ind w:firstLine="540"/>
        <w:jc w:val="both"/>
      </w:pPr>
      <w:r>
        <w:t>Программа концептуально связана с системой мер противодействия коррупции, реализуемой на федеральном уровне, и создает основу для использования программно-целевого метода в организации антикоррупционной работы в Приморском крае.</w:t>
      </w:r>
    </w:p>
    <w:p w:rsidR="00211C03" w:rsidRDefault="00211C03">
      <w:pPr>
        <w:pStyle w:val="ConsPlusNormal"/>
        <w:spacing w:before="220"/>
        <w:ind w:firstLine="540"/>
        <w:jc w:val="both"/>
      </w:pPr>
      <w:r>
        <w:t>Приморский край уже имеет опыт антикоррупционной деятельности, о котором свидетельствуют результаты реализации краевых антикоррупционных программ прежних лет, начиная с 2009 года.</w:t>
      </w:r>
    </w:p>
    <w:p w:rsidR="00211C03" w:rsidRDefault="00211C03">
      <w:pPr>
        <w:pStyle w:val="ConsPlusNormal"/>
        <w:spacing w:before="220"/>
        <w:ind w:firstLine="540"/>
        <w:jc w:val="both"/>
      </w:pPr>
      <w:r>
        <w:t xml:space="preserve">За это время в Приморском крае выстроена система антикоррупционной деятельности в органах государственной власти Приморского края. Организована работа координационного </w:t>
      </w:r>
      <w:r>
        <w:lastRenderedPageBreak/>
        <w:t>органа и органа, уполномоченного в сфере профилактики коррупционных правонарушений, обеспечена работа соответствующих комиссий по соблюдению требований к служебному поведению гражданских служащих и урегулированию конфликта интересов, определен круг вопросов, курируемых каждым из перечисленных субъектов профилактики коррупции.</w:t>
      </w:r>
    </w:p>
    <w:p w:rsidR="00211C03" w:rsidRDefault="00211C03">
      <w:pPr>
        <w:pStyle w:val="ConsPlusNormal"/>
        <w:spacing w:before="220"/>
        <w:ind w:firstLine="540"/>
        <w:jc w:val="both"/>
      </w:pPr>
      <w:r>
        <w:t>Ежегодно в отношении государственных гражданских служащих Приморского края проводится до 250 антикоррупционных проверок, по результатам которых в отношении виновных лиц применяются меры юридической ответственности, в том числе увольнение в связи с утратой доверия. При этом наблюдается повышение качества проверочных мероприятий, что позволяет органам прокуратуры реализовывать полномочия по обращению в доход государства имущества, в отношении которого гражданскими служащими не представлено подтверждений его приобретения на законные доходы.</w:t>
      </w:r>
    </w:p>
    <w:p w:rsidR="00211C03" w:rsidRDefault="00211C03">
      <w:pPr>
        <w:pStyle w:val="ConsPlusNormal"/>
        <w:spacing w:before="220"/>
        <w:ind w:firstLine="540"/>
        <w:jc w:val="both"/>
      </w:pPr>
      <w:r>
        <w:t>Согласно обзору, подготовленному МВД России о состоянии работы по реализации государственных программ субъектов Российской Федерации в 2017 году, Приморский край занимает второе место среди субъектов Российской Федерации по объемам финансирования мероприятий антикоррупционной направленности. Ежегодно за счет выделяемых средств осуществляется изготовление и распространение печатной продукции, наглядной агитации по вопросам противодействия коррупции, выпускается цикл телепередач по правовому просвещению населения.</w:t>
      </w:r>
    </w:p>
    <w:p w:rsidR="00211C03" w:rsidRDefault="00211C03">
      <w:pPr>
        <w:pStyle w:val="ConsPlusNormal"/>
        <w:spacing w:before="220"/>
        <w:ind w:firstLine="540"/>
        <w:jc w:val="both"/>
      </w:pPr>
      <w:r>
        <w:t>Следует отметить, что по заключению комиссии Управления Президента Российской Федерации по вопросам противодействия коррупции, проводившей в 2017 году в Приморском крае проверку организации работы по профилактике коррупционных правонарушений, сформированные в органах государственной власти Приморского края организационно-правовые основы противодействия коррупции в целом соответствуют федеральному регулированию.</w:t>
      </w:r>
    </w:p>
    <w:p w:rsidR="00211C03" w:rsidRDefault="00211C03">
      <w:pPr>
        <w:pStyle w:val="ConsPlusNormal"/>
        <w:spacing w:before="220"/>
        <w:ind w:firstLine="540"/>
        <w:jc w:val="both"/>
      </w:pPr>
      <w:r>
        <w:t>Однако несмотря на принятые меры, коррупция по-прежнему является фактором, затрудняющим деятельность органов государственной власти Приморского края, вызывающим неудовлетворенность у граждан, создающим негативный имидж территории и снижающим его социальную и инвестиционную привлекательность.</w:t>
      </w:r>
    </w:p>
    <w:p w:rsidR="00211C03" w:rsidRDefault="00211C03">
      <w:pPr>
        <w:pStyle w:val="ConsPlusNormal"/>
        <w:spacing w:before="220"/>
        <w:ind w:firstLine="540"/>
        <w:jc w:val="both"/>
      </w:pPr>
      <w:r>
        <w:t>В рамках социологических исследований, ежегодно проводимых Приморским научно-исследовательским центром социологии, фиксируются негативные изменения, свидетельствующие о не снижающемся уровне коррупции в Приморском крае, потребности в ужесточении контроля доходов и расходов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 края</w:t>
      </w:r>
    </w:p>
    <w:p w:rsidR="00211C03" w:rsidRDefault="00211C03">
      <w:pPr>
        <w:pStyle w:val="ConsPlusNormal"/>
        <w:spacing w:before="220"/>
        <w:ind w:firstLine="540"/>
        <w:jc w:val="both"/>
      </w:pPr>
      <w:r>
        <w:t>Решению вышеупомянутых проблем в сфере противодействия коррупции будут способствовать мероприятия по созданию условий для профилактики коррупционных правонарушений; повышению эффективности взаимодействия органов государственной власти Приморского края с гражданским обществом; информированию населения о реальной коррупционной ситуации и предпринимаемых мерах по реализации антикоррупционной политики в Приморском крае; последовательной реализации имеющихся правовых, образовательных, просветительских мер, направленных на противодействие коррупции.</w:t>
      </w:r>
    </w:p>
    <w:p w:rsidR="00211C03" w:rsidRDefault="00211C03">
      <w:pPr>
        <w:pStyle w:val="ConsPlusNormal"/>
        <w:spacing w:before="220"/>
        <w:ind w:firstLine="540"/>
        <w:jc w:val="both"/>
      </w:pPr>
      <w:r>
        <w:t xml:space="preserve">В соответствии с положениями </w:t>
      </w:r>
      <w:hyperlink r:id="rId8" w:history="1">
        <w:r>
          <w:rPr>
            <w:color w:val="0000FF"/>
          </w:rPr>
          <w:t>Закона</w:t>
        </w:r>
      </w:hyperlink>
      <w:r>
        <w:t xml:space="preserve"> Приморского края от 10 марта 2009 года N 387-КЗ "О противодействии коррупции в Приморском крае" одной из мер по профилактике коррупции, является реализация краевой антикоррупционной программы, представляющей собой комплекс организационных, правовых, экономических, образовательных, воспитательных мероприятий, направленных на противодействие коррупции в Приморском крае.</w:t>
      </w:r>
    </w:p>
    <w:p w:rsidR="00211C03" w:rsidRDefault="00211C03">
      <w:pPr>
        <w:pStyle w:val="ConsPlusNormal"/>
        <w:spacing w:before="220"/>
        <w:ind w:firstLine="540"/>
        <w:jc w:val="both"/>
      </w:pPr>
      <w:r>
        <w:t xml:space="preserve">Наиболее эффективной реализации любой программы способствует программно-целевой </w:t>
      </w:r>
      <w:r>
        <w:lastRenderedPageBreak/>
        <w:t>метод планирования, суть которого заключается в определении ее основных целей, постановке задач для их достижения, разработке и осуществлении мероприятий, позволяющих их решить в намеченные сроки при сбалансированном обеспечении ресурсами.</w:t>
      </w:r>
    </w:p>
    <w:p w:rsidR="00211C03" w:rsidRDefault="00211C03">
      <w:pPr>
        <w:pStyle w:val="ConsPlusNormal"/>
        <w:spacing w:before="220"/>
        <w:ind w:firstLine="540"/>
        <w:jc w:val="both"/>
      </w:pPr>
      <w:r>
        <w:t>С учетом изложенного, программно-целевой метод представляется наиболее целесообразным для качественной реализации антикоррупционной программы в Приморском крае.</w:t>
      </w:r>
    </w:p>
    <w:p w:rsidR="00211C03" w:rsidRDefault="00211C03">
      <w:pPr>
        <w:pStyle w:val="ConsPlusNormal"/>
        <w:jc w:val="both"/>
      </w:pPr>
    </w:p>
    <w:p w:rsidR="00211C03" w:rsidRDefault="00211C03">
      <w:pPr>
        <w:pStyle w:val="ConsPlusTitle"/>
        <w:jc w:val="center"/>
        <w:outlineLvl w:val="1"/>
      </w:pPr>
      <w:r>
        <w:t>II. ЦЕЛИ ПРОГРАММЫ</w:t>
      </w:r>
    </w:p>
    <w:p w:rsidR="00211C03" w:rsidRDefault="00211C03">
      <w:pPr>
        <w:pStyle w:val="ConsPlusNormal"/>
        <w:jc w:val="both"/>
      </w:pPr>
    </w:p>
    <w:p w:rsidR="00211C03" w:rsidRDefault="00211C03">
      <w:pPr>
        <w:pStyle w:val="ConsPlusNormal"/>
        <w:ind w:firstLine="540"/>
        <w:jc w:val="both"/>
      </w:pPr>
      <w:r>
        <w:t>Программа разработана для достижения следующих основных целей:</w:t>
      </w:r>
    </w:p>
    <w:p w:rsidR="00211C03" w:rsidRDefault="00211C03">
      <w:pPr>
        <w:pStyle w:val="ConsPlusNormal"/>
        <w:spacing w:before="220"/>
        <w:ind w:firstLine="540"/>
        <w:jc w:val="both"/>
      </w:pPr>
      <w:r>
        <w:t>совершенствование системы мер, направленных на противодействие коррупции в Приморском крае, позволяющих обеспечить защиту прав и законных интересов граждан, общества и государства от коррупции, снизить влияние коррупционных факторов на деятельность органов государственной власти Приморского края, устранить их причины;</w:t>
      </w:r>
    </w:p>
    <w:p w:rsidR="00211C03" w:rsidRDefault="00211C03">
      <w:pPr>
        <w:pStyle w:val="ConsPlusNormal"/>
        <w:spacing w:before="220"/>
        <w:ind w:firstLine="540"/>
        <w:jc w:val="both"/>
      </w:pPr>
      <w:r>
        <w:t>повышение удовлетворенности населения деятельностью органов государственной власти Приморского края в сфере противодействия коррупции.</w:t>
      </w:r>
    </w:p>
    <w:p w:rsidR="00211C03" w:rsidRDefault="00211C03">
      <w:pPr>
        <w:pStyle w:val="ConsPlusNormal"/>
        <w:jc w:val="both"/>
      </w:pPr>
    </w:p>
    <w:p w:rsidR="00211C03" w:rsidRDefault="00211C03">
      <w:pPr>
        <w:pStyle w:val="ConsPlusTitle"/>
        <w:jc w:val="center"/>
        <w:outlineLvl w:val="1"/>
      </w:pPr>
      <w:r>
        <w:t>III. ЗАДАЧИ ПРОГРАММЫ</w:t>
      </w:r>
    </w:p>
    <w:p w:rsidR="00211C03" w:rsidRDefault="00211C03">
      <w:pPr>
        <w:pStyle w:val="ConsPlusNormal"/>
        <w:jc w:val="both"/>
      </w:pPr>
    </w:p>
    <w:p w:rsidR="00211C03" w:rsidRDefault="00211C03">
      <w:pPr>
        <w:pStyle w:val="ConsPlusNormal"/>
        <w:ind w:firstLine="540"/>
        <w:jc w:val="both"/>
      </w:pPr>
      <w:r>
        <w:t>Для достижения поставленных целей необходимо решение следующих задач:</w:t>
      </w:r>
    </w:p>
    <w:p w:rsidR="00211C03" w:rsidRDefault="00211C03">
      <w:pPr>
        <w:pStyle w:val="ConsPlusNormal"/>
        <w:spacing w:before="220"/>
        <w:ind w:firstLine="540"/>
        <w:jc w:val="both"/>
      </w:pPr>
      <w:r>
        <w:t>совершенствование организационных и правовых основ противодействия коррупции;</w:t>
      </w:r>
    </w:p>
    <w:p w:rsidR="00211C03" w:rsidRDefault="00211C03">
      <w:pPr>
        <w:pStyle w:val="ConsPlusNormal"/>
        <w:spacing w:before="220"/>
        <w:ind w:firstLine="540"/>
        <w:jc w:val="both"/>
      </w:pPr>
      <w:r>
        <w:t>совершенствование и реализация механизма контроля за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p w:rsidR="00211C03" w:rsidRDefault="00211C03">
      <w:pPr>
        <w:pStyle w:val="ConsPlusNormal"/>
        <w:spacing w:before="220"/>
        <w:ind w:firstLine="540"/>
        <w:jc w:val="both"/>
      </w:pPr>
      <w:r>
        <w:t>антикоррупционное обучение и антикоррупционная пропаганда, вовлечение кадровых, материальных, информационных и других ресурсов;</w:t>
      </w:r>
    </w:p>
    <w:p w:rsidR="00211C03" w:rsidRDefault="00211C03">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p w:rsidR="00211C03" w:rsidRDefault="00211C03">
      <w:pPr>
        <w:pStyle w:val="ConsPlusNormal"/>
        <w:spacing w:before="220"/>
        <w:ind w:firstLine="540"/>
        <w:jc w:val="both"/>
      </w:pPr>
      <w:r>
        <w:t>обеспечение открытости, доступности для населения деятельности государственных органов Приморского края, укрепление их связи с гражданским обществом.</w:t>
      </w:r>
    </w:p>
    <w:p w:rsidR="00211C03" w:rsidRDefault="00211C03">
      <w:pPr>
        <w:pStyle w:val="ConsPlusNormal"/>
        <w:jc w:val="both"/>
      </w:pPr>
    </w:p>
    <w:p w:rsidR="00211C03" w:rsidRDefault="00211C03">
      <w:pPr>
        <w:pStyle w:val="ConsPlusTitle"/>
        <w:jc w:val="center"/>
        <w:outlineLvl w:val="1"/>
      </w:pPr>
      <w:r>
        <w:t>IV. МЕРОПРИЯТИЯ ПРОГРАММЫ</w:t>
      </w:r>
    </w:p>
    <w:p w:rsidR="00211C03" w:rsidRDefault="00211C03">
      <w:pPr>
        <w:pStyle w:val="ConsPlusNormal"/>
        <w:jc w:val="both"/>
      </w:pPr>
    </w:p>
    <w:p w:rsidR="00211C03" w:rsidRDefault="00211C03">
      <w:pPr>
        <w:pStyle w:val="ConsPlusNormal"/>
        <w:ind w:firstLine="540"/>
        <w:jc w:val="both"/>
      </w:pPr>
      <w:r>
        <w:t xml:space="preserve">Программа предусматривает реализацию </w:t>
      </w:r>
      <w:hyperlink w:anchor="P117" w:history="1">
        <w:r>
          <w:rPr>
            <w:color w:val="0000FF"/>
          </w:rPr>
          <w:t>перечня</w:t>
        </w:r>
      </w:hyperlink>
      <w:r>
        <w:t xml:space="preserve"> мероприятий по противодействию коррупции в Приморском крае на 2018 - 2020 годы (приложение).</w:t>
      </w:r>
    </w:p>
    <w:p w:rsidR="00211C03" w:rsidRDefault="00211C03">
      <w:pPr>
        <w:pStyle w:val="ConsPlusNormal"/>
        <w:jc w:val="both"/>
      </w:pPr>
    </w:p>
    <w:p w:rsidR="00211C03" w:rsidRDefault="00211C03">
      <w:pPr>
        <w:pStyle w:val="ConsPlusTitle"/>
        <w:jc w:val="center"/>
        <w:outlineLvl w:val="1"/>
      </w:pPr>
      <w:r>
        <w:t>V. СРОКИ РЕАЛИЗАЦИИ ПРОГРАММЫ</w:t>
      </w:r>
    </w:p>
    <w:p w:rsidR="00211C03" w:rsidRDefault="00211C03">
      <w:pPr>
        <w:pStyle w:val="ConsPlusNormal"/>
        <w:jc w:val="both"/>
      </w:pPr>
    </w:p>
    <w:p w:rsidR="00211C03" w:rsidRDefault="00211C03">
      <w:pPr>
        <w:pStyle w:val="ConsPlusNormal"/>
        <w:ind w:firstLine="540"/>
        <w:jc w:val="both"/>
      </w:pPr>
      <w:r>
        <w:t>Реализация программы рассчитана на период 2018 - 2020 годов.</w:t>
      </w:r>
    </w:p>
    <w:p w:rsidR="00211C03" w:rsidRDefault="00211C03">
      <w:pPr>
        <w:pStyle w:val="ConsPlusNormal"/>
        <w:spacing w:before="220"/>
        <w:ind w:firstLine="540"/>
        <w:jc w:val="both"/>
      </w:pPr>
      <w:r>
        <w:t>Первый этап реализации Программы - до конца 2018 года разработка и принятие необходимых правовых актов, позволяющих реализовать программу.</w:t>
      </w:r>
    </w:p>
    <w:p w:rsidR="00211C03" w:rsidRDefault="00211C03">
      <w:pPr>
        <w:pStyle w:val="ConsPlusNormal"/>
        <w:spacing w:before="220"/>
        <w:ind w:firstLine="540"/>
        <w:jc w:val="both"/>
      </w:pPr>
      <w:r>
        <w:t>Второй этап реализации Программы 2019 - 2020 годы - реализация основных мероприятий программы в Приморском крае.</w:t>
      </w:r>
    </w:p>
    <w:p w:rsidR="00211C03" w:rsidRDefault="00211C03">
      <w:pPr>
        <w:pStyle w:val="ConsPlusNormal"/>
        <w:jc w:val="both"/>
      </w:pPr>
    </w:p>
    <w:p w:rsidR="00211C03" w:rsidRDefault="00211C03">
      <w:pPr>
        <w:pStyle w:val="ConsPlusTitle"/>
        <w:jc w:val="center"/>
        <w:outlineLvl w:val="1"/>
      </w:pPr>
      <w:r>
        <w:t>VI. ОЖИДАЕМЫЕ РЕЗУЛЬТАТЫ ОТ РЕАЛИЗАЦИИ ПРОГРАММЫ</w:t>
      </w:r>
    </w:p>
    <w:p w:rsidR="00211C03" w:rsidRDefault="00211C03">
      <w:pPr>
        <w:pStyle w:val="ConsPlusNormal"/>
        <w:jc w:val="both"/>
      </w:pPr>
    </w:p>
    <w:p w:rsidR="00211C03" w:rsidRDefault="00211C03">
      <w:pPr>
        <w:pStyle w:val="ConsPlusNormal"/>
        <w:ind w:firstLine="540"/>
        <w:jc w:val="both"/>
      </w:pPr>
      <w:r>
        <w:t>Программа является одним из инструментов эффективной реализации государственной политики в сфере противодействия коррупции в Приморском крае.</w:t>
      </w:r>
    </w:p>
    <w:p w:rsidR="00211C03" w:rsidRDefault="00211C03">
      <w:pPr>
        <w:pStyle w:val="ConsPlusNormal"/>
        <w:spacing w:before="220"/>
        <w:ind w:firstLine="540"/>
        <w:jc w:val="both"/>
      </w:pPr>
      <w:r>
        <w:t>Выполнение мероприятий программы позволит достичь следующих результатов:</w:t>
      </w:r>
    </w:p>
    <w:p w:rsidR="00211C03" w:rsidRDefault="00211C03">
      <w:pPr>
        <w:pStyle w:val="ConsPlusNormal"/>
        <w:spacing w:before="220"/>
        <w:ind w:firstLine="540"/>
        <w:jc w:val="both"/>
      </w:pPr>
      <w:r>
        <w:t>укрепление доверия общества к государству и его структурам, повышение удовлетворенности населения деятельностью органов государственной власти Приморского края, органов местного самоуправления муниципальных образований Приморского края по противодействию коррупции;</w:t>
      </w:r>
    </w:p>
    <w:p w:rsidR="00211C03" w:rsidRDefault="00211C03">
      <w:pPr>
        <w:pStyle w:val="ConsPlusNormal"/>
        <w:spacing w:before="220"/>
        <w:ind w:firstLine="540"/>
        <w:jc w:val="both"/>
      </w:pPr>
      <w:r>
        <w:t>повышение уровня правосознания граждан и популяризация антикоррупционных стандартов поведения;</w:t>
      </w:r>
    </w:p>
    <w:p w:rsidR="00211C03" w:rsidRDefault="00211C03">
      <w:pPr>
        <w:pStyle w:val="ConsPlusNormal"/>
        <w:spacing w:before="220"/>
        <w:ind w:firstLine="540"/>
        <w:jc w:val="both"/>
      </w:pPr>
      <w:r>
        <w:t>повышение мотивации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 края, к антикоррупционному поведению при исполнении своих должностных обязанностей;</w:t>
      </w:r>
    </w:p>
    <w:p w:rsidR="00211C03" w:rsidRDefault="00211C03">
      <w:pPr>
        <w:pStyle w:val="ConsPlusNormal"/>
        <w:spacing w:before="220"/>
        <w:ind w:firstLine="540"/>
        <w:jc w:val="both"/>
      </w:pPr>
      <w:r>
        <w:t>выявление коррупционных правонарушений, совершенных должностными лицами органов государственной власти Приморского края, органов местного самоуправления муниципальных образований Приморского края и устранение причин им способствовавших;</w:t>
      </w:r>
    </w:p>
    <w:p w:rsidR="00211C03" w:rsidRDefault="00211C03">
      <w:pPr>
        <w:pStyle w:val="ConsPlusNormal"/>
        <w:spacing w:before="220"/>
        <w:ind w:firstLine="540"/>
        <w:jc w:val="both"/>
      </w:pPr>
      <w:r>
        <w:t>минимизация последствий коррупционных правонарушений.</w:t>
      </w:r>
    </w:p>
    <w:p w:rsidR="00211C03" w:rsidRDefault="00211C03">
      <w:pPr>
        <w:pStyle w:val="ConsPlusNormal"/>
        <w:jc w:val="both"/>
      </w:pPr>
    </w:p>
    <w:p w:rsidR="00211C03" w:rsidRDefault="00211C03">
      <w:pPr>
        <w:pStyle w:val="ConsPlusTitle"/>
        <w:jc w:val="center"/>
        <w:outlineLvl w:val="1"/>
      </w:pPr>
      <w:r>
        <w:t>VII. КРИТЕРИИ ОЦЕНКИ ЭФФЕКТИВНОСТИ ПРОГРАММЫ</w:t>
      </w:r>
    </w:p>
    <w:p w:rsidR="00211C03" w:rsidRDefault="00211C03">
      <w:pPr>
        <w:pStyle w:val="ConsPlusNormal"/>
        <w:jc w:val="both"/>
      </w:pPr>
    </w:p>
    <w:p w:rsidR="00211C03" w:rsidRDefault="00211C03">
      <w:pPr>
        <w:pStyle w:val="ConsPlusNormal"/>
        <w:ind w:firstLine="540"/>
        <w:jc w:val="both"/>
      </w:pPr>
      <w:r>
        <w:t>Оценка эффективности реализации Программы осуществляется по итогам ее реализации за отчетный год и в целом за весь период реализации Программы.</w:t>
      </w:r>
    </w:p>
    <w:p w:rsidR="00211C03" w:rsidRDefault="00211C03">
      <w:pPr>
        <w:pStyle w:val="ConsPlusNormal"/>
        <w:spacing w:before="220"/>
        <w:ind w:firstLine="540"/>
        <w:jc w:val="both"/>
      </w:pPr>
      <w:r>
        <w:t>Оценка эффективности реализации Программы осуществляется с использованием следующих показателей:</w:t>
      </w:r>
    </w:p>
    <w:p w:rsidR="00211C03" w:rsidRDefault="00211C03">
      <w:pPr>
        <w:pStyle w:val="ConsPlusNormal"/>
        <w:spacing w:before="220"/>
        <w:ind w:firstLine="540"/>
        <w:jc w:val="both"/>
      </w:pPr>
      <w:r>
        <w:t>увеличение числа граждан, удовлетворенных деятельностью органов государственной власти Приморского края по противодействию коррупции и результатами противодействия коррупции (положительная динамика);</w:t>
      </w:r>
    </w:p>
    <w:p w:rsidR="00211C03" w:rsidRDefault="00211C03">
      <w:pPr>
        <w:pStyle w:val="ConsPlusNormal"/>
        <w:spacing w:before="220"/>
        <w:ind w:firstLine="540"/>
        <w:jc w:val="both"/>
      </w:pPr>
      <w:r>
        <w:t>снижение количества нарушений при проведении закупок товаров, работ, услуг для обеспечения государственных нужд Приморского края (отрицательная динамика);</w:t>
      </w:r>
    </w:p>
    <w:p w:rsidR="00211C03" w:rsidRDefault="00211C03">
      <w:pPr>
        <w:pStyle w:val="ConsPlusNormal"/>
        <w:spacing w:before="220"/>
        <w:ind w:firstLine="540"/>
        <w:jc w:val="both"/>
      </w:pPr>
      <w:r>
        <w:t xml:space="preserve">доля проектов нормативных правовых актов Приморского края, к которым надзорными органами предъявлены обоснованные требования об исключении </w:t>
      </w:r>
      <w:proofErr w:type="spellStart"/>
      <w:r>
        <w:t>коррупциогенных</w:t>
      </w:r>
      <w:proofErr w:type="spellEnd"/>
      <w:r>
        <w:t xml:space="preserve"> факторов, в общем количестве проектов нормативных правовых актов, проходивших антикоррупционную экспертизу (%);</w:t>
      </w:r>
    </w:p>
    <w:p w:rsidR="00211C03" w:rsidRDefault="00211C03">
      <w:pPr>
        <w:pStyle w:val="ConsPlusNormal"/>
        <w:spacing w:before="220"/>
        <w:ind w:firstLine="540"/>
        <w:jc w:val="both"/>
      </w:pPr>
      <w:r>
        <w:t>доля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допустивших значительные коррупционные правонарушения, выявленные самостоятельно и/или надзорными органами, от общего числа этих лиц (%);</w:t>
      </w:r>
    </w:p>
    <w:p w:rsidR="00211C03" w:rsidRDefault="00211C03">
      <w:pPr>
        <w:pStyle w:val="ConsPlusNormal"/>
        <w:spacing w:before="220"/>
        <w:ind w:firstLine="540"/>
        <w:jc w:val="both"/>
      </w:pPr>
      <w:r>
        <w:t>количество мероприятий антикоррупционной направленности проведенных в отчетный период (ед.);</w:t>
      </w:r>
    </w:p>
    <w:p w:rsidR="00211C03" w:rsidRDefault="00211C03">
      <w:pPr>
        <w:pStyle w:val="ConsPlusNormal"/>
        <w:spacing w:before="220"/>
        <w:ind w:firstLine="540"/>
        <w:jc w:val="both"/>
      </w:pPr>
      <w:r>
        <w:lastRenderedPageBreak/>
        <w:t>численность государственных гражданских служащих Приморского края, прошедших обучение по вопросам противодействия коррупции (чел.);</w:t>
      </w:r>
    </w:p>
    <w:p w:rsidR="00211C03" w:rsidRDefault="00211C03">
      <w:pPr>
        <w:pStyle w:val="ConsPlusNormal"/>
        <w:spacing w:before="220"/>
        <w:ind w:firstLine="540"/>
        <w:jc w:val="both"/>
      </w:pPr>
      <w:r>
        <w:t>количество публикаций в СМИ, размещение информационных сообщений на официальном сайте органов государственной власти Приморского края по вопросам противодействия коррупции (ед.).</w:t>
      </w:r>
    </w:p>
    <w:p w:rsidR="00211C03" w:rsidRDefault="00211C03">
      <w:pPr>
        <w:pStyle w:val="ConsPlusNormal"/>
        <w:jc w:val="both"/>
      </w:pPr>
    </w:p>
    <w:p w:rsidR="00211C03" w:rsidRDefault="00211C03">
      <w:pPr>
        <w:pStyle w:val="ConsPlusTitle"/>
        <w:jc w:val="center"/>
        <w:outlineLvl w:val="1"/>
      </w:pPr>
      <w:r>
        <w:t>VIII. СИСТЕМА КОНТРОЛЯ ЗА ИСПОЛНЕНИЕМ ПРОГРАММЫ</w:t>
      </w:r>
    </w:p>
    <w:p w:rsidR="00211C03" w:rsidRDefault="00211C03">
      <w:pPr>
        <w:pStyle w:val="ConsPlusNormal"/>
        <w:jc w:val="both"/>
      </w:pPr>
    </w:p>
    <w:p w:rsidR="00211C03" w:rsidRDefault="00211C03">
      <w:pPr>
        <w:pStyle w:val="ConsPlusNormal"/>
        <w:ind w:firstLine="540"/>
        <w:jc w:val="both"/>
      </w:pPr>
      <w:r>
        <w:t>Текущий контроль за реализацией мероприятий Программы осуществляет департамент по профилактике коррупционных и иных правонарушений Приморского края.</w:t>
      </w:r>
    </w:p>
    <w:p w:rsidR="00211C03" w:rsidRDefault="00211C03">
      <w:pPr>
        <w:pStyle w:val="ConsPlusNormal"/>
        <w:spacing w:before="220"/>
        <w:ind w:firstLine="540"/>
        <w:jc w:val="both"/>
      </w:pPr>
      <w:r>
        <w:t>Исполнители Программы ежеквартально до пятого числа месяца, следующего за отчетным периодом, представляют в департамент по профилактике коррупционных и иных правонарушений Приморского края, отчеты нарастающим итогом о реализации мероприятий Программы, в том числе содержащие анализ причин их несвоевременного выполнения.</w:t>
      </w:r>
    </w:p>
    <w:p w:rsidR="00211C03" w:rsidRDefault="00211C03">
      <w:pPr>
        <w:pStyle w:val="ConsPlusNormal"/>
        <w:spacing w:before="220"/>
        <w:ind w:firstLine="540"/>
        <w:jc w:val="both"/>
      </w:pPr>
      <w:r>
        <w:t>Департамент по профилактике коррупционных и иных правонарушений Приморского края, обеспечивает ежегодное рассмотрение отчета о выполнении Программы и до 1 февраля года, следующего за отчетным годом, размещение отчета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 в разделе "Противодействие коррупции".</w:t>
      </w: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right"/>
        <w:outlineLvl w:val="1"/>
      </w:pPr>
      <w:r>
        <w:t>Приложение</w:t>
      </w:r>
    </w:p>
    <w:p w:rsidR="00211C03" w:rsidRDefault="00211C03">
      <w:pPr>
        <w:pStyle w:val="ConsPlusNormal"/>
        <w:jc w:val="right"/>
      </w:pPr>
      <w:r>
        <w:t>к Программе</w:t>
      </w:r>
    </w:p>
    <w:p w:rsidR="00211C03" w:rsidRDefault="00211C03">
      <w:pPr>
        <w:pStyle w:val="ConsPlusNormal"/>
        <w:jc w:val="right"/>
      </w:pPr>
      <w:r>
        <w:t>противодействия</w:t>
      </w:r>
    </w:p>
    <w:p w:rsidR="00211C03" w:rsidRDefault="00211C03">
      <w:pPr>
        <w:pStyle w:val="ConsPlusNormal"/>
        <w:jc w:val="right"/>
      </w:pPr>
      <w:r>
        <w:t>коррупции</w:t>
      </w:r>
    </w:p>
    <w:p w:rsidR="00211C03" w:rsidRDefault="00211C03">
      <w:pPr>
        <w:pStyle w:val="ConsPlusNormal"/>
        <w:jc w:val="right"/>
      </w:pPr>
      <w:r>
        <w:t>в Приморском крае</w:t>
      </w:r>
    </w:p>
    <w:p w:rsidR="00211C03" w:rsidRDefault="00211C03">
      <w:pPr>
        <w:pStyle w:val="ConsPlusNormal"/>
        <w:jc w:val="right"/>
      </w:pPr>
      <w:r>
        <w:t>на 2018 - 2020 годы,</w:t>
      </w:r>
    </w:p>
    <w:p w:rsidR="00211C03" w:rsidRDefault="00211C03">
      <w:pPr>
        <w:pStyle w:val="ConsPlusNormal"/>
        <w:jc w:val="right"/>
      </w:pPr>
      <w:r>
        <w:t>утвержденной</w:t>
      </w:r>
    </w:p>
    <w:p w:rsidR="00211C03" w:rsidRDefault="00211C03">
      <w:pPr>
        <w:pStyle w:val="ConsPlusNormal"/>
        <w:jc w:val="right"/>
      </w:pPr>
      <w:r>
        <w:t>постановлением</w:t>
      </w:r>
    </w:p>
    <w:p w:rsidR="00211C03" w:rsidRDefault="00211C03">
      <w:pPr>
        <w:pStyle w:val="ConsPlusNormal"/>
        <w:jc w:val="right"/>
      </w:pPr>
      <w:r>
        <w:t>Администрации</w:t>
      </w:r>
    </w:p>
    <w:p w:rsidR="00211C03" w:rsidRDefault="00211C03">
      <w:pPr>
        <w:pStyle w:val="ConsPlusNormal"/>
        <w:jc w:val="right"/>
      </w:pPr>
      <w:r>
        <w:t>Приморского края</w:t>
      </w:r>
    </w:p>
    <w:p w:rsidR="00211C03" w:rsidRDefault="00211C03">
      <w:pPr>
        <w:pStyle w:val="ConsPlusNormal"/>
        <w:jc w:val="right"/>
      </w:pPr>
      <w:r>
        <w:t>от 27.09.2018 N 479-па</w:t>
      </w:r>
    </w:p>
    <w:p w:rsidR="00211C03" w:rsidRDefault="00211C03">
      <w:pPr>
        <w:pStyle w:val="ConsPlusNormal"/>
        <w:jc w:val="both"/>
      </w:pPr>
    </w:p>
    <w:p w:rsidR="00211C03" w:rsidRDefault="00211C03">
      <w:pPr>
        <w:pStyle w:val="ConsPlusTitle"/>
        <w:jc w:val="center"/>
      </w:pPr>
      <w:bookmarkStart w:id="2" w:name="P117"/>
      <w:bookmarkEnd w:id="2"/>
      <w:r>
        <w:t>ПЕРЕЧЕНЬ</w:t>
      </w:r>
    </w:p>
    <w:p w:rsidR="00211C03" w:rsidRDefault="00211C03">
      <w:pPr>
        <w:pStyle w:val="ConsPlusTitle"/>
        <w:jc w:val="center"/>
      </w:pPr>
      <w:r>
        <w:t>МЕРОПРИЯТИЙ ПРОГРАММЫ ПРОТИВОДЕЙСТВИЯ КОРРУПЦИИ</w:t>
      </w:r>
    </w:p>
    <w:p w:rsidR="00211C03" w:rsidRDefault="00211C03">
      <w:pPr>
        <w:pStyle w:val="ConsPlusTitle"/>
        <w:jc w:val="center"/>
      </w:pPr>
      <w:r>
        <w:t>В ПРИМОРСКОМ КРАЕ НА 2018 - 2020 ГОДЫ</w:t>
      </w:r>
    </w:p>
    <w:p w:rsidR="00211C03" w:rsidRDefault="00211C0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025"/>
        <w:gridCol w:w="2324"/>
        <w:gridCol w:w="2092"/>
      </w:tblGrid>
      <w:tr w:rsidR="00211C03">
        <w:tc>
          <w:tcPr>
            <w:tcW w:w="604" w:type="dxa"/>
          </w:tcPr>
          <w:p w:rsidR="00211C03" w:rsidRDefault="00211C03">
            <w:pPr>
              <w:pStyle w:val="ConsPlusNormal"/>
              <w:jc w:val="center"/>
            </w:pPr>
            <w:r>
              <w:t>N п/п</w:t>
            </w:r>
          </w:p>
        </w:tc>
        <w:tc>
          <w:tcPr>
            <w:tcW w:w="4025" w:type="dxa"/>
          </w:tcPr>
          <w:p w:rsidR="00211C03" w:rsidRDefault="00211C03">
            <w:pPr>
              <w:pStyle w:val="ConsPlusNormal"/>
              <w:jc w:val="center"/>
            </w:pPr>
            <w:r>
              <w:t>Мероприятия</w:t>
            </w:r>
          </w:p>
        </w:tc>
        <w:tc>
          <w:tcPr>
            <w:tcW w:w="2324" w:type="dxa"/>
          </w:tcPr>
          <w:p w:rsidR="00211C03" w:rsidRDefault="00211C03">
            <w:pPr>
              <w:pStyle w:val="ConsPlusNormal"/>
              <w:jc w:val="center"/>
            </w:pPr>
            <w:r>
              <w:t>Ответственные исполнители</w:t>
            </w:r>
          </w:p>
        </w:tc>
        <w:tc>
          <w:tcPr>
            <w:tcW w:w="2092" w:type="dxa"/>
          </w:tcPr>
          <w:p w:rsidR="00211C03" w:rsidRDefault="00211C03">
            <w:pPr>
              <w:pStyle w:val="ConsPlusNormal"/>
              <w:jc w:val="center"/>
            </w:pPr>
            <w:r>
              <w:t>Срок выполнения</w:t>
            </w:r>
          </w:p>
        </w:tc>
      </w:tr>
      <w:tr w:rsidR="00211C03">
        <w:tc>
          <w:tcPr>
            <w:tcW w:w="604" w:type="dxa"/>
          </w:tcPr>
          <w:p w:rsidR="00211C03" w:rsidRDefault="00211C03">
            <w:pPr>
              <w:pStyle w:val="ConsPlusNormal"/>
              <w:jc w:val="center"/>
            </w:pPr>
            <w:r>
              <w:t>1</w:t>
            </w:r>
          </w:p>
        </w:tc>
        <w:tc>
          <w:tcPr>
            <w:tcW w:w="4025" w:type="dxa"/>
          </w:tcPr>
          <w:p w:rsidR="00211C03" w:rsidRDefault="00211C03">
            <w:pPr>
              <w:pStyle w:val="ConsPlusNormal"/>
              <w:jc w:val="center"/>
            </w:pPr>
            <w:r>
              <w:t>2</w:t>
            </w:r>
          </w:p>
        </w:tc>
        <w:tc>
          <w:tcPr>
            <w:tcW w:w="2324" w:type="dxa"/>
          </w:tcPr>
          <w:p w:rsidR="00211C03" w:rsidRDefault="00211C03">
            <w:pPr>
              <w:pStyle w:val="ConsPlusNormal"/>
              <w:jc w:val="center"/>
            </w:pPr>
            <w:r>
              <w:t>3</w:t>
            </w:r>
          </w:p>
        </w:tc>
        <w:tc>
          <w:tcPr>
            <w:tcW w:w="2092" w:type="dxa"/>
          </w:tcPr>
          <w:p w:rsidR="00211C03" w:rsidRDefault="00211C03">
            <w:pPr>
              <w:pStyle w:val="ConsPlusNormal"/>
              <w:jc w:val="center"/>
            </w:pPr>
            <w:r>
              <w:t>4</w:t>
            </w:r>
          </w:p>
        </w:tc>
      </w:tr>
      <w:tr w:rsidR="00211C03">
        <w:tc>
          <w:tcPr>
            <w:tcW w:w="604" w:type="dxa"/>
          </w:tcPr>
          <w:p w:rsidR="00211C03" w:rsidRDefault="00211C03">
            <w:pPr>
              <w:pStyle w:val="ConsPlusNormal"/>
              <w:outlineLvl w:val="2"/>
            </w:pPr>
            <w:r>
              <w:t>1.</w:t>
            </w:r>
          </w:p>
        </w:tc>
        <w:tc>
          <w:tcPr>
            <w:tcW w:w="8441" w:type="dxa"/>
            <w:gridSpan w:val="3"/>
          </w:tcPr>
          <w:p w:rsidR="00211C03" w:rsidRDefault="00211C03">
            <w:pPr>
              <w:pStyle w:val="ConsPlusNormal"/>
            </w:pPr>
            <w:r>
              <w:t>Совершенствование организационных и правовых основ противодействия коррупции</w:t>
            </w:r>
          </w:p>
        </w:tc>
      </w:tr>
      <w:tr w:rsidR="00211C03">
        <w:tc>
          <w:tcPr>
            <w:tcW w:w="604" w:type="dxa"/>
          </w:tcPr>
          <w:p w:rsidR="00211C03" w:rsidRDefault="00211C03">
            <w:pPr>
              <w:pStyle w:val="ConsPlusNormal"/>
            </w:pPr>
            <w:r>
              <w:t>1.1.</w:t>
            </w:r>
          </w:p>
        </w:tc>
        <w:tc>
          <w:tcPr>
            <w:tcW w:w="4025" w:type="dxa"/>
          </w:tcPr>
          <w:p w:rsidR="00211C03" w:rsidRDefault="00211C03">
            <w:pPr>
              <w:pStyle w:val="ConsPlusNormal"/>
            </w:pPr>
            <w:r>
              <w:t xml:space="preserve">Корректировка либо принятие новых ведомственных планов противодействия коррупции в связи с утверждением Национального </w:t>
            </w:r>
            <w:hyperlink r:id="rId9" w:history="1">
              <w:r>
                <w:rPr>
                  <w:color w:val="0000FF"/>
                </w:rPr>
                <w:t>плана</w:t>
              </w:r>
            </w:hyperlink>
            <w:r>
              <w:t xml:space="preserve"> противодействия коррупции на 2018 - 2020 годы и </w:t>
            </w:r>
            <w:r>
              <w:lastRenderedPageBreak/>
              <w:t>настоящей программы</w:t>
            </w:r>
          </w:p>
        </w:tc>
        <w:tc>
          <w:tcPr>
            <w:tcW w:w="2324" w:type="dxa"/>
          </w:tcPr>
          <w:p w:rsidR="00211C03" w:rsidRDefault="00211C03">
            <w:pPr>
              <w:pStyle w:val="ConsPlusNormal"/>
            </w:pPr>
            <w:r>
              <w:lastRenderedPageBreak/>
              <w:t xml:space="preserve">органы исполнительной власти Приморского края, структурные подразделения </w:t>
            </w:r>
            <w:r>
              <w:lastRenderedPageBreak/>
              <w:t>аппарата Губернатора Приморского края, аппарата Администрации Приморского края</w:t>
            </w:r>
          </w:p>
        </w:tc>
        <w:tc>
          <w:tcPr>
            <w:tcW w:w="2092" w:type="dxa"/>
          </w:tcPr>
          <w:p w:rsidR="00211C03" w:rsidRDefault="00211C03">
            <w:pPr>
              <w:pStyle w:val="ConsPlusNormal"/>
            </w:pPr>
            <w:r>
              <w:lastRenderedPageBreak/>
              <w:t>до 01.11.2018</w:t>
            </w:r>
          </w:p>
        </w:tc>
      </w:tr>
      <w:tr w:rsidR="00211C03">
        <w:tc>
          <w:tcPr>
            <w:tcW w:w="604" w:type="dxa"/>
          </w:tcPr>
          <w:p w:rsidR="00211C03" w:rsidRDefault="00211C03">
            <w:pPr>
              <w:pStyle w:val="ConsPlusNormal"/>
            </w:pPr>
            <w:r>
              <w:lastRenderedPageBreak/>
              <w:t>1.2.</w:t>
            </w:r>
          </w:p>
        </w:tc>
        <w:tc>
          <w:tcPr>
            <w:tcW w:w="4025" w:type="dxa"/>
          </w:tcPr>
          <w:p w:rsidR="00211C03" w:rsidRDefault="00211C03">
            <w:pPr>
              <w:pStyle w:val="ConsPlusNormal"/>
            </w:pPr>
            <w:r>
              <w:t>Обеспечение разработки и утверждения ежегодных планов работы Комиссии по координации работы по противодействию коррупции в Приморском крае</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не позднее 15 декабря</w:t>
            </w:r>
          </w:p>
        </w:tc>
      </w:tr>
      <w:tr w:rsidR="00211C03">
        <w:tc>
          <w:tcPr>
            <w:tcW w:w="604" w:type="dxa"/>
          </w:tcPr>
          <w:p w:rsidR="00211C03" w:rsidRDefault="00211C03">
            <w:pPr>
              <w:pStyle w:val="ConsPlusNormal"/>
            </w:pPr>
            <w:r>
              <w:t>1.3.</w:t>
            </w:r>
          </w:p>
        </w:tc>
        <w:tc>
          <w:tcPr>
            <w:tcW w:w="4025" w:type="dxa"/>
          </w:tcPr>
          <w:p w:rsidR="00211C03" w:rsidRDefault="00211C03">
            <w:pPr>
              <w:pStyle w:val="ConsPlusNormal"/>
            </w:pPr>
            <w:r>
              <w:t>Рассмотрение ежегодных отчетов о выполнении Программы противодействия коррупции в Приморском крае на 2018 - 2020 годы</w:t>
            </w:r>
          </w:p>
        </w:tc>
        <w:tc>
          <w:tcPr>
            <w:tcW w:w="2324" w:type="dxa"/>
          </w:tcPr>
          <w:p w:rsidR="00211C03" w:rsidRDefault="00211C03">
            <w:pPr>
              <w:pStyle w:val="ConsPlusNormal"/>
            </w:pPr>
            <w:r>
              <w:t>комиссия по координации работы по противодействию коррупции в Приморском крае</w:t>
            </w:r>
          </w:p>
        </w:tc>
        <w:tc>
          <w:tcPr>
            <w:tcW w:w="2092" w:type="dxa"/>
          </w:tcPr>
          <w:p w:rsidR="00211C03" w:rsidRDefault="00211C03">
            <w:pPr>
              <w:pStyle w:val="ConsPlusNormal"/>
            </w:pPr>
            <w:r>
              <w:t>ежегодно, до 1 февраля</w:t>
            </w:r>
          </w:p>
        </w:tc>
      </w:tr>
      <w:tr w:rsidR="00211C03">
        <w:tc>
          <w:tcPr>
            <w:tcW w:w="604" w:type="dxa"/>
          </w:tcPr>
          <w:p w:rsidR="00211C03" w:rsidRDefault="00211C03">
            <w:pPr>
              <w:pStyle w:val="ConsPlusNormal"/>
            </w:pPr>
            <w:r>
              <w:t>1.4.</w:t>
            </w:r>
          </w:p>
        </w:tc>
        <w:tc>
          <w:tcPr>
            <w:tcW w:w="4025" w:type="dxa"/>
          </w:tcPr>
          <w:p w:rsidR="00211C03" w:rsidRDefault="00211C03">
            <w:pPr>
              <w:pStyle w:val="ConsPlusNormal"/>
            </w:pPr>
            <w:r>
              <w:t>Методическое обеспечение деятельности органов исполнительной власти Приморского края, органов местного самоуправления муниципальных образований Приморского края по вопросам противодействия коррупции</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1.5.</w:t>
            </w:r>
          </w:p>
        </w:tc>
        <w:tc>
          <w:tcPr>
            <w:tcW w:w="4025" w:type="dxa"/>
          </w:tcPr>
          <w:p w:rsidR="00211C03" w:rsidRDefault="00211C03">
            <w:pPr>
              <w:pStyle w:val="ConsPlusNormal"/>
            </w:pPr>
            <w:r>
              <w:t>Проведение мониторинга деятельности в сфере профилактики коррупционных правонарушений органов исполнительной власти Приморского края</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1.6.</w:t>
            </w:r>
          </w:p>
        </w:tc>
        <w:tc>
          <w:tcPr>
            <w:tcW w:w="4025" w:type="dxa"/>
          </w:tcPr>
          <w:p w:rsidR="00211C03" w:rsidRDefault="00211C03">
            <w:pPr>
              <w:pStyle w:val="ConsPlusNormal"/>
            </w:pPr>
            <w:r>
              <w:t>Проведение мониторинга деятельности органов местного самоуправления муниципальных образований Приморского края, подведомственных им организаций в сфере профилактики коррупционных правонарушений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1.7.</w:t>
            </w:r>
          </w:p>
        </w:tc>
        <w:tc>
          <w:tcPr>
            <w:tcW w:w="4025" w:type="dxa"/>
          </w:tcPr>
          <w:p w:rsidR="00211C03" w:rsidRDefault="00211C03">
            <w:pPr>
              <w:pStyle w:val="ConsPlusNormal"/>
            </w:pPr>
            <w:r>
              <w:t xml:space="preserve">Организация и проведение мониторинга </w:t>
            </w:r>
            <w:proofErr w:type="spellStart"/>
            <w:r>
              <w:t>правоприменения</w:t>
            </w:r>
            <w:proofErr w:type="spellEnd"/>
            <w:r>
              <w:t xml:space="preserve"> в области противодействия коррупции, в том числе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исполнительной власти Приморского края и их должностных лиц в целях выработки и принятия мер по предупреждению и устранению причин выявленных нарушений</w:t>
            </w:r>
          </w:p>
        </w:tc>
        <w:tc>
          <w:tcPr>
            <w:tcW w:w="2324" w:type="dxa"/>
          </w:tcPr>
          <w:p w:rsidR="00211C03" w:rsidRDefault="00211C03">
            <w:pPr>
              <w:pStyle w:val="ConsPlusNormal"/>
            </w:pPr>
            <w:r>
              <w:t>органы исполнительной власти Приморского края</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lastRenderedPageBreak/>
              <w:t>1.8.</w:t>
            </w:r>
          </w:p>
        </w:tc>
        <w:tc>
          <w:tcPr>
            <w:tcW w:w="4025" w:type="dxa"/>
          </w:tcPr>
          <w:p w:rsidR="00211C03" w:rsidRDefault="00211C03">
            <w:pPr>
              <w:pStyle w:val="ConsPlusNormal"/>
            </w:pPr>
            <w:r>
              <w:t>Проведение антикоррупционной экспертизы нормативных правовых актов Приморского края и их проектов</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w:t>
            </w:r>
          </w:p>
        </w:tc>
        <w:tc>
          <w:tcPr>
            <w:tcW w:w="2092" w:type="dxa"/>
          </w:tcPr>
          <w:p w:rsidR="00211C03" w:rsidRDefault="00211C03">
            <w:pPr>
              <w:pStyle w:val="ConsPlusNormal"/>
            </w:pPr>
            <w:r>
              <w:t>в сроки, установленные законодательством</w:t>
            </w:r>
          </w:p>
        </w:tc>
      </w:tr>
      <w:tr w:rsidR="00211C03">
        <w:tc>
          <w:tcPr>
            <w:tcW w:w="604" w:type="dxa"/>
          </w:tcPr>
          <w:p w:rsidR="00211C03" w:rsidRDefault="00211C03">
            <w:pPr>
              <w:pStyle w:val="ConsPlusNormal"/>
            </w:pPr>
            <w:r>
              <w:t>1.9.</w:t>
            </w:r>
          </w:p>
        </w:tc>
        <w:tc>
          <w:tcPr>
            <w:tcW w:w="4025" w:type="dxa"/>
          </w:tcPr>
          <w:p w:rsidR="00211C03" w:rsidRDefault="00211C03">
            <w:pPr>
              <w:pStyle w:val="ConsPlusNormal"/>
            </w:pPr>
            <w:r>
              <w:t>Организация краевого конкурса независимых экспертов, аккредитованных Министерством юстиции Российской Федерации на проведение независимой антикоррупционной экспертизы, с целью повышения заинтересованности и эффективности работы независимых экспертов и повышения качества экспертных заключений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управление Минюста России по Приморскому краю (по согласованию)</w:t>
            </w:r>
          </w:p>
        </w:tc>
        <w:tc>
          <w:tcPr>
            <w:tcW w:w="2092" w:type="dxa"/>
          </w:tcPr>
          <w:p w:rsidR="00211C03" w:rsidRDefault="00211C03">
            <w:pPr>
              <w:pStyle w:val="ConsPlusNormal"/>
            </w:pPr>
            <w:r>
              <w:t>ежегодно 2019 - 2020</w:t>
            </w:r>
          </w:p>
        </w:tc>
      </w:tr>
      <w:tr w:rsidR="00211C03">
        <w:tc>
          <w:tcPr>
            <w:tcW w:w="604" w:type="dxa"/>
          </w:tcPr>
          <w:p w:rsidR="00211C03" w:rsidRDefault="00211C03">
            <w:pPr>
              <w:pStyle w:val="ConsPlusNormal"/>
              <w:outlineLvl w:val="2"/>
            </w:pPr>
            <w:r>
              <w:t>2.</w:t>
            </w:r>
          </w:p>
        </w:tc>
        <w:tc>
          <w:tcPr>
            <w:tcW w:w="8441" w:type="dxa"/>
            <w:gridSpan w:val="3"/>
          </w:tcPr>
          <w:p w:rsidR="00211C03" w:rsidRDefault="00211C03">
            <w:pPr>
              <w:pStyle w:val="ConsPlusNormal"/>
            </w:pPr>
            <w:r>
              <w:t>Совершенствование и реализация механизма контроля за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tc>
      </w:tr>
      <w:tr w:rsidR="00211C03">
        <w:tc>
          <w:tcPr>
            <w:tcW w:w="604" w:type="dxa"/>
          </w:tcPr>
          <w:p w:rsidR="00211C03" w:rsidRDefault="00211C03">
            <w:pPr>
              <w:pStyle w:val="ConsPlusNormal"/>
            </w:pPr>
            <w:r>
              <w:t>2.1.</w:t>
            </w:r>
          </w:p>
        </w:tc>
        <w:tc>
          <w:tcPr>
            <w:tcW w:w="4025" w:type="dxa"/>
          </w:tcPr>
          <w:p w:rsidR="00211C03" w:rsidRDefault="00211C03">
            <w:pPr>
              <w:pStyle w:val="ConsPlusNormal"/>
            </w:pPr>
            <w:r>
              <w:t>Внедрение специального программного обеспечения "Справка БК" для использования гражданами, претендующими на замещение должностей или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информатизации и телекоммуникаций Приморского края</w:t>
            </w:r>
          </w:p>
        </w:tc>
        <w:tc>
          <w:tcPr>
            <w:tcW w:w="2092" w:type="dxa"/>
          </w:tcPr>
          <w:p w:rsidR="00211C03" w:rsidRDefault="00211C03">
            <w:pPr>
              <w:pStyle w:val="ConsPlusNormal"/>
            </w:pPr>
            <w:r>
              <w:t>4-й квартал 2018 года - 1-й квартал 2019 года</w:t>
            </w:r>
          </w:p>
        </w:tc>
      </w:tr>
      <w:tr w:rsidR="00211C03">
        <w:tc>
          <w:tcPr>
            <w:tcW w:w="604" w:type="dxa"/>
          </w:tcPr>
          <w:p w:rsidR="00211C03" w:rsidRDefault="00211C03">
            <w:pPr>
              <w:pStyle w:val="ConsPlusNormal"/>
            </w:pPr>
            <w:r>
              <w:t>2.2.</w:t>
            </w:r>
          </w:p>
        </w:tc>
        <w:tc>
          <w:tcPr>
            <w:tcW w:w="4025" w:type="dxa"/>
          </w:tcPr>
          <w:p w:rsidR="00211C03" w:rsidRDefault="00211C03">
            <w:pPr>
              <w:pStyle w:val="ConsPlusNormal"/>
            </w:pPr>
            <w:r>
              <w:t xml:space="preserve">Размещение на официальном сайте государственных органов Приморского </w:t>
            </w:r>
            <w:r>
              <w:lastRenderedPageBreak/>
              <w:t>края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а также сведений о доходах, об имуществе и обязательствах имущественного характера руководителей краевых государственных учреждений, созданных для выполнения задач, поставленных перед органами исполнительной власти Приморского края</w:t>
            </w:r>
          </w:p>
        </w:tc>
        <w:tc>
          <w:tcPr>
            <w:tcW w:w="2324" w:type="dxa"/>
          </w:tcPr>
          <w:p w:rsidR="00211C03" w:rsidRDefault="00211C03">
            <w:pPr>
              <w:pStyle w:val="ConsPlusNormal"/>
            </w:pPr>
            <w:r>
              <w:lastRenderedPageBreak/>
              <w:t xml:space="preserve">органы исполнительной </w:t>
            </w:r>
            <w:r>
              <w:lastRenderedPageBreak/>
              <w:t>власти Приморского края, структурные подразделения аппарата Губернатора Приморского края, аппарата Администрации Приморского края, краевые государственные учреждения,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lastRenderedPageBreak/>
              <w:t xml:space="preserve">в течение 14 рабочих дней со дня </w:t>
            </w:r>
            <w:r>
              <w:lastRenderedPageBreak/>
              <w:t>истечения срока, установленного для их подачи</w:t>
            </w:r>
          </w:p>
        </w:tc>
      </w:tr>
      <w:tr w:rsidR="00211C03">
        <w:tc>
          <w:tcPr>
            <w:tcW w:w="604" w:type="dxa"/>
          </w:tcPr>
          <w:p w:rsidR="00211C03" w:rsidRDefault="00211C03">
            <w:pPr>
              <w:pStyle w:val="ConsPlusNormal"/>
            </w:pPr>
            <w:r>
              <w:lastRenderedPageBreak/>
              <w:t>2.3.</w:t>
            </w:r>
          </w:p>
        </w:tc>
        <w:tc>
          <w:tcPr>
            <w:tcW w:w="4025" w:type="dxa"/>
          </w:tcPr>
          <w:p w:rsidR="00211C03" w:rsidRDefault="00211C03">
            <w:pPr>
              <w:pStyle w:val="ConsPlusNormal"/>
            </w:pPr>
            <w:r>
              <w:t>Осуществление анализа сведений о доходах, расходах, об имуществе и обязательствах имущественного характера, представляемых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t>ежегодно до 1 октября</w:t>
            </w:r>
          </w:p>
        </w:tc>
      </w:tr>
      <w:tr w:rsidR="00211C03">
        <w:tc>
          <w:tcPr>
            <w:tcW w:w="604" w:type="dxa"/>
          </w:tcPr>
          <w:p w:rsidR="00211C03" w:rsidRDefault="00211C03">
            <w:pPr>
              <w:pStyle w:val="ConsPlusNormal"/>
            </w:pPr>
            <w:r>
              <w:t>2.4.</w:t>
            </w:r>
          </w:p>
        </w:tc>
        <w:tc>
          <w:tcPr>
            <w:tcW w:w="4025" w:type="dxa"/>
          </w:tcPr>
          <w:p w:rsidR="00211C03" w:rsidRDefault="00211C03">
            <w:pPr>
              <w:pStyle w:val="ConsPlusNormal"/>
            </w:pPr>
            <w:r>
              <w:t xml:space="preserve">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w:t>
            </w:r>
            <w:r>
              <w:lastRenderedPageBreak/>
              <w:t>созданных для выполнения задач, поставленных перед органами исполнительной власти Приморского края</w:t>
            </w:r>
          </w:p>
        </w:tc>
        <w:tc>
          <w:tcPr>
            <w:tcW w:w="2324" w:type="dxa"/>
          </w:tcPr>
          <w:p w:rsidR="00211C03" w:rsidRDefault="00211C03">
            <w:pPr>
              <w:pStyle w:val="ConsPlusNormal"/>
            </w:pPr>
            <w:r>
              <w:lastRenderedPageBreak/>
              <w:t xml:space="preserve">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w:t>
            </w:r>
            <w:r>
              <w:lastRenderedPageBreak/>
              <w:t>края</w:t>
            </w:r>
          </w:p>
        </w:tc>
        <w:tc>
          <w:tcPr>
            <w:tcW w:w="2092" w:type="dxa"/>
          </w:tcPr>
          <w:p w:rsidR="00211C03" w:rsidRDefault="00211C03">
            <w:pPr>
              <w:pStyle w:val="ConsPlusNormal"/>
            </w:pPr>
            <w:r>
              <w:lastRenderedPageBreak/>
              <w:t>при поступлении информации, являющейся основанием для проведения проверок</w:t>
            </w:r>
          </w:p>
        </w:tc>
      </w:tr>
      <w:tr w:rsidR="00211C03">
        <w:tc>
          <w:tcPr>
            <w:tcW w:w="604" w:type="dxa"/>
          </w:tcPr>
          <w:p w:rsidR="00211C03" w:rsidRDefault="00211C03">
            <w:pPr>
              <w:pStyle w:val="ConsPlusNormal"/>
            </w:pPr>
            <w:r>
              <w:lastRenderedPageBreak/>
              <w:t>2.5.</w:t>
            </w:r>
          </w:p>
        </w:tc>
        <w:tc>
          <w:tcPr>
            <w:tcW w:w="4025" w:type="dxa"/>
          </w:tcPr>
          <w:p w:rsidR="00211C03" w:rsidRDefault="00211C03">
            <w:pPr>
              <w:pStyle w:val="ConsPlusNormal"/>
            </w:pPr>
            <w:r>
              <w:t>Организация и осуществление в порядке, предусмотренном действующим законодательством, контроля за соответствием расходов лиц, замещающих должности, в отношении которых предусмотрена обязанность представления сведений о своих расходах, о расходах своих супруги (супруга) и несовершеннолетних детей, их доходам</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при поступлении информации, являющейся основанием для осуществления контроля</w:t>
            </w:r>
          </w:p>
        </w:tc>
      </w:tr>
      <w:tr w:rsidR="00211C03">
        <w:tc>
          <w:tcPr>
            <w:tcW w:w="604" w:type="dxa"/>
          </w:tcPr>
          <w:p w:rsidR="00211C03" w:rsidRDefault="00211C03">
            <w:pPr>
              <w:pStyle w:val="ConsPlusNormal"/>
            </w:pPr>
            <w:r>
              <w:t>2.6.</w:t>
            </w:r>
          </w:p>
        </w:tc>
        <w:tc>
          <w:tcPr>
            <w:tcW w:w="4025" w:type="dxa"/>
          </w:tcPr>
          <w:p w:rsidR="00211C03" w:rsidRDefault="00211C03">
            <w:pPr>
              <w:pStyle w:val="ConsPlusNormal"/>
            </w:pPr>
            <w:r>
              <w:t>Проведение мероприятий, направленных на актуализацию сведений, содержащихся в личных делах лиц, замещающих государственные должности Приморского края в Администрации Приморского края, должности государственной гражданской службы Приморского края в органах исполнительной власти Приморского края, аппарате Губернатора Приморского края и аппарате Администрации Приморского края, в том числе в анкетах, представляемых при назначении на указанные должности и поступлении на государственную гражданскую службу Приморского края, об их родственниках в целях выявления возможного конфликта интересов</w:t>
            </w:r>
          </w:p>
        </w:tc>
        <w:tc>
          <w:tcPr>
            <w:tcW w:w="2324" w:type="dxa"/>
          </w:tcPr>
          <w:p w:rsidR="00211C03" w:rsidRDefault="00211C03">
            <w:pPr>
              <w:pStyle w:val="ConsPlusNormal"/>
            </w:pPr>
            <w:r>
              <w:t>департамент государственной гражданской службы и 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2.7.</w:t>
            </w:r>
          </w:p>
        </w:tc>
        <w:tc>
          <w:tcPr>
            <w:tcW w:w="4025" w:type="dxa"/>
          </w:tcPr>
          <w:p w:rsidR="00211C03" w:rsidRDefault="00211C03">
            <w:pPr>
              <w:pStyle w:val="ConsPlusNormal"/>
            </w:pPr>
            <w:r>
              <w:t>Реализация мер, направленных на выявление случаев возникновения конфликта интересов, одной из сторон которого являются лица, замещающие должности, в отношении которых предусматривает обязанность принимать меры по предотвращению и урегулированию конфликта интересов, в том числе с использованием открытых источников информации, обращений граждан и организаций</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t>2.8.</w:t>
            </w:r>
          </w:p>
        </w:tc>
        <w:tc>
          <w:tcPr>
            <w:tcW w:w="4025" w:type="dxa"/>
          </w:tcPr>
          <w:p w:rsidR="00211C03" w:rsidRDefault="00211C03">
            <w:pPr>
              <w:pStyle w:val="ConsPlusNormal"/>
            </w:pPr>
            <w:r>
              <w:t>Обеспечение рассмотрения соответствующими комиссиями по соблюдению требований к служебному поведению государственных гражданских служащих и урегулированию конфликта интересов вопросов, отнесенных к их компетенции</w:t>
            </w:r>
          </w:p>
        </w:tc>
        <w:tc>
          <w:tcPr>
            <w:tcW w:w="2324" w:type="dxa"/>
          </w:tcPr>
          <w:p w:rsidR="00211C03" w:rsidRDefault="00211C03">
            <w:pPr>
              <w:pStyle w:val="ConsPlusNormal"/>
            </w:pPr>
            <w:r>
              <w:t xml:space="preserve">департамент по профилактике коррупционных и иных правонарушений Приморского края, департамент труда и социального развития </w:t>
            </w:r>
            <w:r>
              <w:lastRenderedPageBreak/>
              <w:t>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lastRenderedPageBreak/>
              <w:t>в сроки, установленные законодательством</w:t>
            </w:r>
          </w:p>
        </w:tc>
      </w:tr>
      <w:tr w:rsidR="00211C03">
        <w:tc>
          <w:tcPr>
            <w:tcW w:w="604" w:type="dxa"/>
          </w:tcPr>
          <w:p w:rsidR="00211C03" w:rsidRDefault="00211C03">
            <w:pPr>
              <w:pStyle w:val="ConsPlusNormal"/>
            </w:pPr>
            <w:r>
              <w:lastRenderedPageBreak/>
              <w:t>2.9.</w:t>
            </w:r>
          </w:p>
        </w:tc>
        <w:tc>
          <w:tcPr>
            <w:tcW w:w="4025" w:type="dxa"/>
          </w:tcPr>
          <w:p w:rsidR="00211C03" w:rsidRDefault="00211C03">
            <w:pPr>
              <w:pStyle w:val="ConsPlusNormal"/>
            </w:pPr>
            <w:r>
              <w:t>Проведение проверок в отношении лиц, поступающих на государственную гражданскую службу Приморского края в пределах полномочий, установленных законодательством о противодействии коррупции</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t>при поступлении информации, являющейся основанием для проведения проверок</w:t>
            </w:r>
          </w:p>
        </w:tc>
      </w:tr>
      <w:tr w:rsidR="00211C03">
        <w:tc>
          <w:tcPr>
            <w:tcW w:w="604" w:type="dxa"/>
          </w:tcPr>
          <w:p w:rsidR="00211C03" w:rsidRDefault="00211C03">
            <w:pPr>
              <w:pStyle w:val="ConsPlusNormal"/>
              <w:outlineLvl w:val="2"/>
            </w:pPr>
            <w:r>
              <w:t>3.</w:t>
            </w:r>
          </w:p>
        </w:tc>
        <w:tc>
          <w:tcPr>
            <w:tcW w:w="8441" w:type="dxa"/>
            <w:gridSpan w:val="3"/>
          </w:tcPr>
          <w:p w:rsidR="00211C03" w:rsidRDefault="00211C03">
            <w:pPr>
              <w:pStyle w:val="ConsPlusNormal"/>
            </w:pPr>
            <w:r>
              <w:t>Антикоррупционное обучение и антикоррупционная пропаганда, вовлечение кадровых, материальных, информационных и иных ресурсов</w:t>
            </w:r>
          </w:p>
        </w:tc>
      </w:tr>
      <w:tr w:rsidR="00211C03">
        <w:tc>
          <w:tcPr>
            <w:tcW w:w="604" w:type="dxa"/>
          </w:tcPr>
          <w:p w:rsidR="00211C03" w:rsidRDefault="00211C03">
            <w:pPr>
              <w:pStyle w:val="ConsPlusNormal"/>
            </w:pPr>
            <w:r>
              <w:t>3.1.</w:t>
            </w:r>
          </w:p>
        </w:tc>
        <w:tc>
          <w:tcPr>
            <w:tcW w:w="4025" w:type="dxa"/>
          </w:tcPr>
          <w:p w:rsidR="00211C03" w:rsidRDefault="00211C03">
            <w:pPr>
              <w:pStyle w:val="ConsPlusNormal"/>
            </w:pPr>
            <w:r>
              <w:t>Организация повышения квалификации государственных гражданских служащих Приморского края, в должностные обязанности которых входит участие в противодействии коррупции</w:t>
            </w:r>
          </w:p>
        </w:tc>
        <w:tc>
          <w:tcPr>
            <w:tcW w:w="2324" w:type="dxa"/>
          </w:tcPr>
          <w:p w:rsidR="00211C03" w:rsidRDefault="00211C03">
            <w:pPr>
              <w:pStyle w:val="ConsPlusNormal"/>
            </w:pPr>
            <w:r>
              <w:t>департамент государственной гражданской службы и 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 Законодательное Собрание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3.2.</w:t>
            </w:r>
          </w:p>
        </w:tc>
        <w:tc>
          <w:tcPr>
            <w:tcW w:w="4025" w:type="dxa"/>
          </w:tcPr>
          <w:p w:rsidR="00211C03" w:rsidRDefault="00211C03">
            <w:pPr>
              <w:pStyle w:val="ConsPlusNormal"/>
            </w:pPr>
            <w:r>
              <w:t xml:space="preserve">Организация обучения государственных гражданских служащих Приморского края, впервые поступивших на </w:t>
            </w:r>
            <w:r>
              <w:lastRenderedPageBreak/>
              <w:t>государственную гражданскую службу Приморского края по образовательным программам в области противодействия коррупции</w:t>
            </w:r>
          </w:p>
        </w:tc>
        <w:tc>
          <w:tcPr>
            <w:tcW w:w="2324" w:type="dxa"/>
          </w:tcPr>
          <w:p w:rsidR="00211C03" w:rsidRDefault="00211C03">
            <w:pPr>
              <w:pStyle w:val="ConsPlusNormal"/>
            </w:pPr>
            <w:r>
              <w:lastRenderedPageBreak/>
              <w:t xml:space="preserve">департамент государственной гражданской службы и </w:t>
            </w:r>
            <w:r>
              <w:lastRenderedPageBreak/>
              <w:t>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 Законодательное Собрание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lastRenderedPageBreak/>
              <w:t>ежегодно 2018 - 2020</w:t>
            </w:r>
          </w:p>
        </w:tc>
      </w:tr>
      <w:tr w:rsidR="00211C03">
        <w:tc>
          <w:tcPr>
            <w:tcW w:w="604" w:type="dxa"/>
          </w:tcPr>
          <w:p w:rsidR="00211C03" w:rsidRDefault="00211C03">
            <w:pPr>
              <w:pStyle w:val="ConsPlusNormal"/>
            </w:pPr>
            <w:r>
              <w:lastRenderedPageBreak/>
              <w:t>3.3.</w:t>
            </w:r>
          </w:p>
        </w:tc>
        <w:tc>
          <w:tcPr>
            <w:tcW w:w="4025" w:type="dxa"/>
          </w:tcPr>
          <w:p w:rsidR="00211C03" w:rsidRDefault="00211C03">
            <w:pPr>
              <w:pStyle w:val="ConsPlusNormal"/>
            </w:pPr>
            <w:r>
              <w:t>Организация и проведение с лицами, замещающими государственные должности Приморского края, государственными гражданскими служащими Приморского края,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краткосрочных семинаров по вопросам заполнения справок о доходах, расходах, об имуществе и обязательствах имущественного характера</w:t>
            </w:r>
          </w:p>
        </w:tc>
        <w:tc>
          <w:tcPr>
            <w:tcW w:w="2324" w:type="dxa"/>
          </w:tcPr>
          <w:p w:rsidR="00211C03" w:rsidRDefault="00211C03">
            <w:pPr>
              <w:pStyle w:val="ConsPlusNormal"/>
            </w:pPr>
            <w:r>
              <w:t>департамент государственной гражданской службы и кадров Администрации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1-й и 4-й кварталы 2018 - 2020</w:t>
            </w:r>
          </w:p>
        </w:tc>
      </w:tr>
      <w:tr w:rsidR="00211C03">
        <w:tc>
          <w:tcPr>
            <w:tcW w:w="604" w:type="dxa"/>
          </w:tcPr>
          <w:p w:rsidR="00211C03" w:rsidRDefault="00211C03">
            <w:pPr>
              <w:pStyle w:val="ConsPlusNormal"/>
            </w:pPr>
            <w:r>
              <w:t>3.4.</w:t>
            </w:r>
          </w:p>
        </w:tc>
        <w:tc>
          <w:tcPr>
            <w:tcW w:w="4025" w:type="dxa"/>
          </w:tcPr>
          <w:p w:rsidR="00211C03" w:rsidRDefault="00211C03">
            <w:pPr>
              <w:pStyle w:val="ConsPlusNormal"/>
            </w:pPr>
            <w:r>
              <w:t>Участие в краткосрочных семинарах по вопросам профилактики коррупции, проводимых с лицами, замещающими муниципальные должности, муниципальными служащими, в должностные обязанности которых входит профилактика коррупционных и иных правонарушений, по вопросам противодействия коррупции</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не реже 1 раза в полугодие</w:t>
            </w:r>
          </w:p>
        </w:tc>
      </w:tr>
      <w:tr w:rsidR="00211C03">
        <w:tc>
          <w:tcPr>
            <w:tcW w:w="604" w:type="dxa"/>
          </w:tcPr>
          <w:p w:rsidR="00211C03" w:rsidRDefault="00211C03">
            <w:pPr>
              <w:pStyle w:val="ConsPlusNormal"/>
            </w:pPr>
            <w:r>
              <w:t>3.5.</w:t>
            </w:r>
          </w:p>
        </w:tc>
        <w:tc>
          <w:tcPr>
            <w:tcW w:w="4025" w:type="dxa"/>
          </w:tcPr>
          <w:p w:rsidR="00211C03" w:rsidRDefault="00211C03">
            <w:pPr>
              <w:pStyle w:val="ConsPlusNormal"/>
            </w:pPr>
            <w:r>
              <w:t xml:space="preserve">Осуществление закупок работ, услуг для обеспечения государственных нужд, предусматривающих изготовление полиграфической продукции антикоррупционного содержания для распространения в органах исполнительной власти Приморского края, органах местного самоуправления </w:t>
            </w:r>
            <w:r>
              <w:lastRenderedPageBreak/>
              <w:t>муниципальных образований Приморского края, подведомственных им организациях</w:t>
            </w:r>
          </w:p>
        </w:tc>
        <w:tc>
          <w:tcPr>
            <w:tcW w:w="2324" w:type="dxa"/>
          </w:tcPr>
          <w:p w:rsidR="00211C03" w:rsidRDefault="00211C03">
            <w:pPr>
              <w:pStyle w:val="ConsPlusNormal"/>
            </w:pPr>
            <w:r>
              <w:lastRenderedPageBreak/>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lastRenderedPageBreak/>
              <w:t>3.6.</w:t>
            </w:r>
          </w:p>
        </w:tc>
        <w:tc>
          <w:tcPr>
            <w:tcW w:w="4025" w:type="dxa"/>
          </w:tcPr>
          <w:p w:rsidR="00211C03" w:rsidRDefault="00211C03">
            <w:pPr>
              <w:pStyle w:val="ConsPlusNormal"/>
            </w:pPr>
            <w:r>
              <w:t>Проведение журналистского конкурса среди редакций средств массовой информации и журналистов на лучшее освещение вопросов противодействия коррупции</w:t>
            </w:r>
          </w:p>
        </w:tc>
        <w:tc>
          <w:tcPr>
            <w:tcW w:w="2324" w:type="dxa"/>
          </w:tcPr>
          <w:p w:rsidR="00211C03" w:rsidRDefault="00211C03">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3.7.</w:t>
            </w:r>
          </w:p>
        </w:tc>
        <w:tc>
          <w:tcPr>
            <w:tcW w:w="4025" w:type="dxa"/>
          </w:tcPr>
          <w:p w:rsidR="00211C03" w:rsidRDefault="00211C03">
            <w:pPr>
              <w:pStyle w:val="ConsPlusNormal"/>
            </w:pPr>
            <w:r>
              <w:t>Создание цикла телепередач по правовому просвещению населения по вопросам антикоррупционной деятельности</w:t>
            </w:r>
          </w:p>
        </w:tc>
        <w:tc>
          <w:tcPr>
            <w:tcW w:w="2324" w:type="dxa"/>
          </w:tcPr>
          <w:p w:rsidR="00211C03" w:rsidRDefault="00211C03">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3.8.</w:t>
            </w:r>
          </w:p>
        </w:tc>
        <w:tc>
          <w:tcPr>
            <w:tcW w:w="4025" w:type="dxa"/>
          </w:tcPr>
          <w:p w:rsidR="00211C03" w:rsidRDefault="00211C03">
            <w:pPr>
              <w:pStyle w:val="ConsPlusNormal"/>
            </w:pPr>
            <w:r>
              <w:t>Проведение научно-практической конференции по актуальным вопросам противодействия коррупции в Приморском крае</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организационной работы аппарата Администрации Приморского края</w:t>
            </w:r>
          </w:p>
        </w:tc>
        <w:tc>
          <w:tcPr>
            <w:tcW w:w="2092" w:type="dxa"/>
          </w:tcPr>
          <w:p w:rsidR="00211C03" w:rsidRDefault="00211C03">
            <w:pPr>
              <w:pStyle w:val="ConsPlusNormal"/>
            </w:pPr>
            <w:r>
              <w:t>ежегодно (декабрь)</w:t>
            </w:r>
          </w:p>
        </w:tc>
      </w:tr>
      <w:tr w:rsidR="00211C03">
        <w:tc>
          <w:tcPr>
            <w:tcW w:w="604" w:type="dxa"/>
          </w:tcPr>
          <w:p w:rsidR="00211C03" w:rsidRDefault="00211C03">
            <w:pPr>
              <w:pStyle w:val="ConsPlusNormal"/>
            </w:pPr>
            <w:r>
              <w:t>3.9.</w:t>
            </w:r>
          </w:p>
        </w:tc>
        <w:tc>
          <w:tcPr>
            <w:tcW w:w="4025" w:type="dxa"/>
          </w:tcPr>
          <w:p w:rsidR="00211C03" w:rsidRDefault="00211C03">
            <w:pPr>
              <w:pStyle w:val="ConsPlusNormal"/>
            </w:pPr>
            <w:r>
              <w:t>Организация проведения социологических исследований в целях оценки уровня коррупции в Приморском крае</w:t>
            </w:r>
          </w:p>
        </w:tc>
        <w:tc>
          <w:tcPr>
            <w:tcW w:w="2324" w:type="dxa"/>
          </w:tcPr>
          <w:p w:rsidR="00211C03" w:rsidRDefault="00211C03">
            <w:pPr>
              <w:pStyle w:val="ConsPlusNormal"/>
            </w:pPr>
            <w:r>
              <w:t>департамент внутренней политики Приморского крае</w:t>
            </w:r>
          </w:p>
        </w:tc>
        <w:tc>
          <w:tcPr>
            <w:tcW w:w="2092" w:type="dxa"/>
          </w:tcPr>
          <w:p w:rsidR="00211C03" w:rsidRDefault="00211C03">
            <w:pPr>
              <w:pStyle w:val="ConsPlusNormal"/>
            </w:pPr>
            <w:r>
              <w:t>ежегодно (ноябрь - декабрь)</w:t>
            </w:r>
          </w:p>
        </w:tc>
      </w:tr>
      <w:tr w:rsidR="00211C03">
        <w:tc>
          <w:tcPr>
            <w:tcW w:w="604" w:type="dxa"/>
          </w:tcPr>
          <w:p w:rsidR="00211C03" w:rsidRDefault="00211C03">
            <w:pPr>
              <w:pStyle w:val="ConsPlusNormal"/>
            </w:pPr>
            <w:r>
              <w:t>3.10.</w:t>
            </w:r>
          </w:p>
        </w:tc>
        <w:tc>
          <w:tcPr>
            <w:tcW w:w="4025" w:type="dxa"/>
          </w:tcPr>
          <w:p w:rsidR="00211C03" w:rsidRDefault="00211C03">
            <w:pPr>
              <w:pStyle w:val="ConsPlusNormal"/>
            </w:pPr>
            <w:r>
              <w:t>Организация проведения социально-психологического тестирования государственных гражданских служащих органов исполнительной власти Приморского края, структурных подразделений аппарата Губернатора Приморского края, аппарата Администрации Приморского края, в рамках антикоррупционного мониторинга</w:t>
            </w:r>
          </w:p>
        </w:tc>
        <w:tc>
          <w:tcPr>
            <w:tcW w:w="2324" w:type="dxa"/>
          </w:tcPr>
          <w:p w:rsidR="00211C03" w:rsidRDefault="00211C03">
            <w:pPr>
              <w:pStyle w:val="ConsPlusNormal"/>
            </w:pPr>
            <w:r>
              <w:t>департамент внутренней политики Приморского крае</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outlineLvl w:val="2"/>
            </w:pPr>
            <w:r>
              <w:t>4.</w:t>
            </w:r>
          </w:p>
        </w:tc>
        <w:tc>
          <w:tcPr>
            <w:tcW w:w="8441" w:type="dxa"/>
            <w:gridSpan w:val="3"/>
          </w:tcPr>
          <w:p w:rsidR="00211C03" w:rsidRDefault="00211C03">
            <w:pPr>
              <w:pStyle w:val="ConsPlusNormal"/>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tc>
      </w:tr>
      <w:tr w:rsidR="00211C03">
        <w:tc>
          <w:tcPr>
            <w:tcW w:w="604" w:type="dxa"/>
          </w:tcPr>
          <w:p w:rsidR="00211C03" w:rsidRDefault="00211C03">
            <w:pPr>
              <w:pStyle w:val="ConsPlusNormal"/>
            </w:pPr>
            <w:r>
              <w:t>4.1.</w:t>
            </w:r>
          </w:p>
        </w:tc>
        <w:tc>
          <w:tcPr>
            <w:tcW w:w="4025" w:type="dxa"/>
          </w:tcPr>
          <w:p w:rsidR="00211C03" w:rsidRDefault="00211C03">
            <w:pPr>
              <w:pStyle w:val="ConsPlusNormal"/>
            </w:pPr>
            <w:r>
              <w:t xml:space="preserve">Реализация мер, способствующих открытости, добросовестной </w:t>
            </w:r>
            <w:r>
              <w:lastRenderedPageBreak/>
              <w:t>конкуренции и объективности при осуществлении закупок товаров, работ, услуг для обеспечения государственных нужд</w:t>
            </w:r>
          </w:p>
        </w:tc>
        <w:tc>
          <w:tcPr>
            <w:tcW w:w="2324" w:type="dxa"/>
          </w:tcPr>
          <w:p w:rsidR="00211C03" w:rsidRDefault="00211C03">
            <w:pPr>
              <w:pStyle w:val="ConsPlusNormal"/>
            </w:pPr>
            <w:r>
              <w:lastRenderedPageBreak/>
              <w:t xml:space="preserve">органы исполнительной </w:t>
            </w:r>
            <w:r>
              <w:lastRenderedPageBreak/>
              <w:t>власти Приморского края, являющиеся главными распорядителями средств краевого бюджета</w:t>
            </w:r>
          </w:p>
        </w:tc>
        <w:tc>
          <w:tcPr>
            <w:tcW w:w="2092" w:type="dxa"/>
          </w:tcPr>
          <w:p w:rsidR="00211C03" w:rsidRDefault="00211C03">
            <w:pPr>
              <w:pStyle w:val="ConsPlusNormal"/>
            </w:pPr>
            <w:r>
              <w:lastRenderedPageBreak/>
              <w:t>ежеквартально</w:t>
            </w:r>
          </w:p>
        </w:tc>
      </w:tr>
      <w:tr w:rsidR="00211C03">
        <w:tc>
          <w:tcPr>
            <w:tcW w:w="604" w:type="dxa"/>
          </w:tcPr>
          <w:p w:rsidR="00211C03" w:rsidRDefault="00211C03">
            <w:pPr>
              <w:pStyle w:val="ConsPlusNormal"/>
            </w:pPr>
            <w:r>
              <w:lastRenderedPageBreak/>
              <w:t>4.2.</w:t>
            </w:r>
          </w:p>
        </w:tc>
        <w:tc>
          <w:tcPr>
            <w:tcW w:w="4025" w:type="dxa"/>
          </w:tcPr>
          <w:p w:rsidR="00211C03" w:rsidRDefault="00211C03">
            <w:pPr>
              <w:pStyle w:val="ConsPlusNormal"/>
            </w:pPr>
            <w:r>
              <w:t>Реализация мер, направленных на недопущение привлечения к исполнению государственных контрактов поставщиков (подрядчиков, исполнителей), а также субподрядчиков (соисполнителей) из числа юридических лиц, подконтрольных руководителю заказчика, его заместителю, члену комиссии по осуществлению закупок, руководителю контрактной службы заказчика, контрактному управляющему, а также их супругам, близким родственникам и свойственникам</w:t>
            </w:r>
          </w:p>
        </w:tc>
        <w:tc>
          <w:tcPr>
            <w:tcW w:w="2324" w:type="dxa"/>
          </w:tcPr>
          <w:p w:rsidR="00211C03" w:rsidRDefault="00211C03">
            <w:pPr>
              <w:pStyle w:val="ConsPlusNormal"/>
            </w:pPr>
            <w:r>
              <w:t>органы исполнительной власти Приморского края, являющиеся главными распорядителями средств краевого бюджета</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bookmarkStart w:id="3" w:name="P257"/>
            <w:bookmarkEnd w:id="3"/>
            <w:r>
              <w:t>4.3.</w:t>
            </w:r>
          </w:p>
        </w:tc>
        <w:tc>
          <w:tcPr>
            <w:tcW w:w="4025" w:type="dxa"/>
          </w:tcPr>
          <w:p w:rsidR="00211C03" w:rsidRDefault="00211C03">
            <w:pPr>
              <w:pStyle w:val="ConsPlusNormal"/>
            </w:pPr>
            <w:r>
              <w:t>Выявление обстоятельств, свидетельствующих о возможности возникновения конфликта интересов при осуществлении закупок товаров, работ, услуг для обеспечения государственных нужд, в том числе посредством межведомственного информационного взаимодействия. Направление информации в департамент по профилактике коррупционных и иных правонарушений Приморского края</w:t>
            </w:r>
          </w:p>
        </w:tc>
        <w:tc>
          <w:tcPr>
            <w:tcW w:w="2324" w:type="dxa"/>
          </w:tcPr>
          <w:p w:rsidR="00211C03" w:rsidRDefault="00211C03">
            <w:pPr>
              <w:pStyle w:val="ConsPlusNormal"/>
            </w:pPr>
            <w:r>
              <w:t>органы исполнительной власти Приморского края, являющиеся главными распорядителями средств краевого бюджета</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t>4.4.</w:t>
            </w:r>
          </w:p>
        </w:tc>
        <w:tc>
          <w:tcPr>
            <w:tcW w:w="4025" w:type="dxa"/>
          </w:tcPr>
          <w:p w:rsidR="00211C03" w:rsidRDefault="00211C03">
            <w:pPr>
              <w:pStyle w:val="ConsPlusNormal"/>
            </w:pPr>
            <w:r>
              <w:t xml:space="preserve">Рассмотрение материалов, представленных в соответствии с </w:t>
            </w:r>
            <w:hyperlink w:anchor="P257" w:history="1">
              <w:r>
                <w:rPr>
                  <w:color w:val="0000FF"/>
                </w:rPr>
                <w:t>пунктом 4.3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в течение 30 дней с момента выявления обстоятельств</w:t>
            </w:r>
          </w:p>
        </w:tc>
      </w:tr>
      <w:tr w:rsidR="00211C03">
        <w:tc>
          <w:tcPr>
            <w:tcW w:w="604" w:type="dxa"/>
          </w:tcPr>
          <w:p w:rsidR="00211C03" w:rsidRDefault="00211C03">
            <w:pPr>
              <w:pStyle w:val="ConsPlusNormal"/>
            </w:pPr>
            <w:r>
              <w:t>4.5.</w:t>
            </w:r>
          </w:p>
        </w:tc>
        <w:tc>
          <w:tcPr>
            <w:tcW w:w="4025" w:type="dxa"/>
          </w:tcPr>
          <w:p w:rsidR="00211C03" w:rsidRDefault="00211C03">
            <w:pPr>
              <w:pStyle w:val="ConsPlusNormal"/>
            </w:pPr>
            <w:r>
              <w:t>Осуществление плановых проверок осуществления закупок товаров, работ, услуг для обеспечения государственных нужд Приморского края, а также внеплановых проверок осуществления закупок товаров, работ, услуг для обеспечения государственных нужд Приморского края и муниципальных нужд, анализ их результатов</w:t>
            </w:r>
          </w:p>
        </w:tc>
        <w:tc>
          <w:tcPr>
            <w:tcW w:w="2324" w:type="dxa"/>
          </w:tcPr>
          <w:p w:rsidR="00211C03" w:rsidRDefault="00211C03">
            <w:pPr>
              <w:pStyle w:val="ConsPlusNormal"/>
            </w:pPr>
            <w:r>
              <w:t>правовой департамент Администрации Приморского края</w:t>
            </w:r>
          </w:p>
        </w:tc>
        <w:tc>
          <w:tcPr>
            <w:tcW w:w="2092" w:type="dxa"/>
          </w:tcPr>
          <w:p w:rsidR="00211C03" w:rsidRDefault="00211C03">
            <w:pPr>
              <w:pStyle w:val="ConsPlusNormal"/>
            </w:pPr>
            <w:r>
              <w:t>в соответствии с планом либо при наличии оснований</w:t>
            </w:r>
          </w:p>
        </w:tc>
      </w:tr>
      <w:tr w:rsidR="00211C03">
        <w:tc>
          <w:tcPr>
            <w:tcW w:w="604" w:type="dxa"/>
          </w:tcPr>
          <w:p w:rsidR="00211C03" w:rsidRDefault="00211C03">
            <w:pPr>
              <w:pStyle w:val="ConsPlusNormal"/>
            </w:pPr>
            <w:r>
              <w:t>4.6.</w:t>
            </w:r>
          </w:p>
        </w:tc>
        <w:tc>
          <w:tcPr>
            <w:tcW w:w="4025" w:type="dxa"/>
          </w:tcPr>
          <w:p w:rsidR="00211C03" w:rsidRDefault="00211C03">
            <w:pPr>
              <w:pStyle w:val="ConsPlusNormal"/>
            </w:pPr>
            <w:r>
              <w:t xml:space="preserve">Подготовка информационно-аналитических материалов о типичных ошибках, совершаемых органами исполнительной власти Приморского </w:t>
            </w:r>
            <w:r>
              <w:lastRenderedPageBreak/>
              <w:t>края при формировании закупочной документации</w:t>
            </w:r>
          </w:p>
        </w:tc>
        <w:tc>
          <w:tcPr>
            <w:tcW w:w="2324" w:type="dxa"/>
          </w:tcPr>
          <w:p w:rsidR="00211C03" w:rsidRDefault="00211C03">
            <w:pPr>
              <w:pStyle w:val="ConsPlusNormal"/>
            </w:pPr>
            <w:r>
              <w:lastRenderedPageBreak/>
              <w:t>департамент государственного заказа Приморского края</w:t>
            </w:r>
          </w:p>
        </w:tc>
        <w:tc>
          <w:tcPr>
            <w:tcW w:w="2092" w:type="dxa"/>
          </w:tcPr>
          <w:p w:rsidR="00211C03" w:rsidRDefault="00211C03">
            <w:pPr>
              <w:pStyle w:val="ConsPlusNormal"/>
            </w:pPr>
            <w:r>
              <w:t>ежегодно (ноябрь - декабрь)</w:t>
            </w:r>
          </w:p>
        </w:tc>
      </w:tr>
      <w:tr w:rsidR="00211C03">
        <w:tc>
          <w:tcPr>
            <w:tcW w:w="604" w:type="dxa"/>
          </w:tcPr>
          <w:p w:rsidR="00211C03" w:rsidRDefault="00211C03">
            <w:pPr>
              <w:pStyle w:val="ConsPlusNormal"/>
              <w:outlineLvl w:val="2"/>
            </w:pPr>
            <w:r>
              <w:lastRenderedPageBreak/>
              <w:t>5.</w:t>
            </w:r>
          </w:p>
        </w:tc>
        <w:tc>
          <w:tcPr>
            <w:tcW w:w="8441" w:type="dxa"/>
            <w:gridSpan w:val="3"/>
          </w:tcPr>
          <w:p w:rsidR="00211C03" w:rsidRDefault="00211C03">
            <w:pPr>
              <w:pStyle w:val="ConsPlusNormal"/>
            </w:pPr>
            <w:r>
              <w:t>Обеспечение открытости, доступности для населения деятельности государственных органов, органов исполнительной власти Приморского края, укрепление их связи с гражданским обществом</w:t>
            </w:r>
          </w:p>
        </w:tc>
      </w:tr>
      <w:tr w:rsidR="00211C03">
        <w:tc>
          <w:tcPr>
            <w:tcW w:w="604" w:type="dxa"/>
          </w:tcPr>
          <w:p w:rsidR="00211C03" w:rsidRDefault="00211C03">
            <w:pPr>
              <w:pStyle w:val="ConsPlusNormal"/>
            </w:pPr>
            <w:r>
              <w:t>5.1.</w:t>
            </w:r>
          </w:p>
        </w:tc>
        <w:tc>
          <w:tcPr>
            <w:tcW w:w="4025" w:type="dxa"/>
          </w:tcPr>
          <w:p w:rsidR="00211C03" w:rsidRDefault="00211C03">
            <w:pPr>
              <w:pStyle w:val="ConsPlusNormal"/>
            </w:pPr>
            <w:r>
              <w:t>Наполнение раздела "Противодействие коррупции" на официальных сайтах в информационно-телекоммуникационной сети Интернет в соответствии с требованиями законодательства</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t>не позднее 10 дней после наступления оснований</w:t>
            </w:r>
          </w:p>
        </w:tc>
      </w:tr>
      <w:tr w:rsidR="00211C03">
        <w:tc>
          <w:tcPr>
            <w:tcW w:w="604" w:type="dxa"/>
          </w:tcPr>
          <w:p w:rsidR="00211C03" w:rsidRDefault="00211C03">
            <w:pPr>
              <w:pStyle w:val="ConsPlusNormal"/>
            </w:pPr>
            <w:r>
              <w:t>5.2.</w:t>
            </w:r>
          </w:p>
        </w:tc>
        <w:tc>
          <w:tcPr>
            <w:tcW w:w="4025" w:type="dxa"/>
          </w:tcPr>
          <w:p w:rsidR="00211C03" w:rsidRDefault="00211C03">
            <w:pPr>
              <w:pStyle w:val="ConsPlusNormal"/>
            </w:pPr>
            <w:r>
              <w:t>Функционирование "телефонов доверия", "горячих линий", "интернет-приемных", других информационных каналов, позволяющих гражданам сообщать о ставших им известными фактах коррупции, причинах условиях, способствующих их совершению</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11C03" w:rsidRDefault="00211C03">
            <w:pPr>
              <w:pStyle w:val="ConsPlusNormal"/>
            </w:pPr>
            <w:r>
              <w:t>непрерывно в период реализации программы</w:t>
            </w:r>
          </w:p>
        </w:tc>
      </w:tr>
      <w:tr w:rsidR="00211C03">
        <w:tc>
          <w:tcPr>
            <w:tcW w:w="604" w:type="dxa"/>
          </w:tcPr>
          <w:p w:rsidR="00211C03" w:rsidRDefault="00211C03">
            <w:pPr>
              <w:pStyle w:val="ConsPlusNormal"/>
            </w:pPr>
            <w:bookmarkStart w:id="4" w:name="P283"/>
            <w:bookmarkEnd w:id="4"/>
            <w:r>
              <w:t>5.3.</w:t>
            </w:r>
          </w:p>
        </w:tc>
        <w:tc>
          <w:tcPr>
            <w:tcW w:w="4025" w:type="dxa"/>
          </w:tcPr>
          <w:p w:rsidR="00211C03" w:rsidRDefault="00211C03">
            <w:pPr>
              <w:pStyle w:val="ConsPlusNormal"/>
            </w:pPr>
            <w:r>
              <w:t>Проведение мониторинга информации о коррупционных проявлениях в деятельности должностных лиц, размещенной в средствах массовой информации и содержащейся в обращениях граждан и организаций. Обобщение и направление результатов мониторинга в департамент по профилактике коррупционных и иных правонарушений Приморского края</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t>5.4.</w:t>
            </w:r>
          </w:p>
        </w:tc>
        <w:tc>
          <w:tcPr>
            <w:tcW w:w="4025" w:type="dxa"/>
          </w:tcPr>
          <w:p w:rsidR="00211C03" w:rsidRDefault="00211C03">
            <w:pPr>
              <w:pStyle w:val="ConsPlusNormal"/>
            </w:pPr>
            <w:r>
              <w:t xml:space="preserve">Проведение анализа информации, представленной в соответствии с </w:t>
            </w:r>
            <w:hyperlink w:anchor="P283" w:history="1">
              <w:r>
                <w:rPr>
                  <w:color w:val="0000FF"/>
                </w:rPr>
                <w:t>пунктом 5.3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в течение 30 дней после поступления результатов мониторинга</w:t>
            </w:r>
          </w:p>
        </w:tc>
      </w:tr>
      <w:tr w:rsidR="00211C03">
        <w:tc>
          <w:tcPr>
            <w:tcW w:w="604" w:type="dxa"/>
          </w:tcPr>
          <w:p w:rsidR="00211C03" w:rsidRDefault="00211C03">
            <w:pPr>
              <w:pStyle w:val="ConsPlusNormal"/>
            </w:pPr>
            <w:r>
              <w:lastRenderedPageBreak/>
              <w:t>5.5.</w:t>
            </w:r>
          </w:p>
        </w:tc>
        <w:tc>
          <w:tcPr>
            <w:tcW w:w="4025" w:type="dxa"/>
          </w:tcPr>
          <w:p w:rsidR="00211C03" w:rsidRDefault="00211C03">
            <w:pPr>
              <w:pStyle w:val="ConsPlusNormal"/>
            </w:pPr>
            <w:r>
              <w:t>Размещение отчета о реализации программы противодействия коррупции в Приморском крае на 2018 - 2020 годы</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информационной политики Приморского края</w:t>
            </w:r>
          </w:p>
        </w:tc>
        <w:tc>
          <w:tcPr>
            <w:tcW w:w="2092" w:type="dxa"/>
          </w:tcPr>
          <w:p w:rsidR="00211C03" w:rsidRDefault="00211C03">
            <w:pPr>
              <w:pStyle w:val="ConsPlusNormal"/>
            </w:pPr>
            <w:r>
              <w:t>ежегодно до 1 февраля</w:t>
            </w:r>
          </w:p>
        </w:tc>
      </w:tr>
      <w:tr w:rsidR="00211C03">
        <w:tc>
          <w:tcPr>
            <w:tcW w:w="604" w:type="dxa"/>
          </w:tcPr>
          <w:p w:rsidR="00211C03" w:rsidRDefault="00211C03">
            <w:pPr>
              <w:pStyle w:val="ConsPlusNormal"/>
            </w:pPr>
            <w:r>
              <w:t>5.6.</w:t>
            </w:r>
          </w:p>
        </w:tc>
        <w:tc>
          <w:tcPr>
            <w:tcW w:w="4025" w:type="dxa"/>
          </w:tcPr>
          <w:p w:rsidR="00211C03" w:rsidRDefault="00211C03">
            <w:pPr>
              <w:pStyle w:val="ConsPlusNormal"/>
            </w:pPr>
            <w:r>
              <w:t>Размещение публикаций в СМИ о реализации мер по противодействию коррупции в Приморском крае</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не 1 раза в полугодие</w:t>
            </w:r>
          </w:p>
        </w:tc>
      </w:tr>
      <w:tr w:rsidR="00211C03">
        <w:tc>
          <w:tcPr>
            <w:tcW w:w="604" w:type="dxa"/>
          </w:tcPr>
          <w:p w:rsidR="00211C03" w:rsidRDefault="00211C03">
            <w:pPr>
              <w:pStyle w:val="ConsPlusNormal"/>
            </w:pPr>
            <w:r>
              <w:t>5.7.</w:t>
            </w:r>
          </w:p>
        </w:tc>
        <w:tc>
          <w:tcPr>
            <w:tcW w:w="4025" w:type="dxa"/>
          </w:tcPr>
          <w:p w:rsidR="00211C03" w:rsidRDefault="00211C03">
            <w:pPr>
              <w:pStyle w:val="ConsPlusNormal"/>
            </w:pPr>
            <w:r>
              <w:t>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 вы том числе на официальных сайтах в информационно-телекоммуникационной сети Интернет</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t>постоянно, в период реализации программы</w:t>
            </w:r>
          </w:p>
        </w:tc>
      </w:tr>
    </w:tbl>
    <w:p w:rsidR="00211C03" w:rsidRDefault="00211C03">
      <w:pPr>
        <w:pStyle w:val="ConsPlusNormal"/>
        <w:jc w:val="both"/>
      </w:pPr>
    </w:p>
    <w:p w:rsidR="00211C03" w:rsidRDefault="00211C03">
      <w:pPr>
        <w:pStyle w:val="ConsPlusNormal"/>
        <w:jc w:val="both"/>
      </w:pPr>
    </w:p>
    <w:p w:rsidR="00211C03" w:rsidRDefault="00211C03">
      <w:pPr>
        <w:pStyle w:val="ConsPlusNormal"/>
        <w:pBdr>
          <w:top w:val="single" w:sz="6" w:space="0" w:color="auto"/>
        </w:pBdr>
        <w:spacing w:before="100" w:after="100"/>
        <w:jc w:val="both"/>
        <w:rPr>
          <w:sz w:val="2"/>
          <w:szCs w:val="2"/>
        </w:rPr>
      </w:pPr>
    </w:p>
    <w:p w:rsidR="006713CB" w:rsidRDefault="006713CB"/>
    <w:sectPr w:rsidR="006713CB" w:rsidSect="00E26E5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3"/>
    <w:rsid w:val="00211C03"/>
    <w:rsid w:val="006713CB"/>
    <w:rsid w:val="00A95DEE"/>
    <w:rsid w:val="00E2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C8A51-1A2D-46C1-B403-7E49CA52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1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1C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BEC8837A3AE109C1D432F59A68BF2FA933E8E66209C56D9ED3B7396EBD9F23019A01D13C0A09A8F0EAD750C47AB94qBLFI" TargetMode="External"/><Relationship Id="rId3" Type="http://schemas.openxmlformats.org/officeDocument/2006/relationships/webSettings" Target="webSettings.xml"/><Relationship Id="rId7" Type="http://schemas.openxmlformats.org/officeDocument/2006/relationships/hyperlink" Target="consultantplus://offline/ref=871BEC8837A3AE109C1D5D224FCAD5FDF99861806620950482B2602EC1E2D3A57756F94D5795AD988F1BF9255610A694B6C67EF3D468153EqEL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1BEC8837A3AE109C1D432F59A68BF2FA933E8E6A269953DBED3B7396EBD9F23019A01D13C0A09A8F0EAD750C47AB94qBLFI" TargetMode="External"/><Relationship Id="rId11" Type="http://schemas.openxmlformats.org/officeDocument/2006/relationships/theme" Target="theme/theme1.xml"/><Relationship Id="rId5" Type="http://schemas.openxmlformats.org/officeDocument/2006/relationships/hyperlink" Target="consultantplus://offline/ref=871BEC8837A3AE109C1D432F59A68BF2FA933E8E66209C56D9ED3B7396EBD9F23019A00F1398AC9B8F10AC721911FAD1E3D57FF2D46A1421E14F90q9L2I" TargetMode="External"/><Relationship Id="rId10" Type="http://schemas.openxmlformats.org/officeDocument/2006/relationships/fontTable" Target="fontTable.xml"/><Relationship Id="rId4" Type="http://schemas.openxmlformats.org/officeDocument/2006/relationships/hyperlink" Target="consultantplus://offline/ref=871BEC8837A3AE109C1D432F59A68BF2FA933E8E62239953DCEF66799EB2D5F03716FF1806D1F8968E10B374135BA995B7qDL1I" TargetMode="External"/><Relationship Id="rId9" Type="http://schemas.openxmlformats.org/officeDocument/2006/relationships/hyperlink" Target="consultantplus://offline/ref=871BEC8837A3AE109C1D5D224FCAD5FDF99861806620950482B2602EC1E2D3A57756F94D5795AD988F1BF9255610A694B6C67EF3D468153EqE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4985</Words>
  <Characters>28418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 Олег Петрович</dc:creator>
  <cp:keywords/>
  <dc:description/>
  <cp:lastModifiedBy>RePack by Diakov</cp:lastModifiedBy>
  <cp:revision>2</cp:revision>
  <dcterms:created xsi:type="dcterms:W3CDTF">2020-06-09T00:49:00Z</dcterms:created>
  <dcterms:modified xsi:type="dcterms:W3CDTF">2020-06-09T00:49:00Z</dcterms:modified>
</cp:coreProperties>
</file>