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32" w:rsidRDefault="00885732" w:rsidP="00F87982">
      <w:pPr>
        <w:pStyle w:val="1"/>
        <w:jc w:val="center"/>
      </w:pPr>
      <w:r>
        <w:t>ПОЛИТИКА КОНФИДЕНЦИАЛЬНОСТИ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690870">
        <w:rPr>
          <w:rFonts w:ascii="Times New Roman CYR" w:hAnsi="Times New Roman CYR" w:cs="Times New Roman CYR"/>
          <w:sz w:val="28"/>
          <w:szCs w:val="28"/>
        </w:rPr>
        <w:t>Владивосток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B0EF0">
        <w:rPr>
          <w:rFonts w:ascii="Times New Roman" w:hAnsi="Times New Roman"/>
          <w:sz w:val="28"/>
          <w:szCs w:val="28"/>
        </w:rPr>
        <w:tab/>
      </w:r>
      <w:r w:rsidRPr="005B0EF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A65186">
        <w:rPr>
          <w:rFonts w:ascii="Times New Roman CYR" w:hAnsi="Times New Roman CYR" w:cs="Times New Roman CYR"/>
          <w:sz w:val="28"/>
          <w:szCs w:val="28"/>
        </w:rPr>
        <w:t xml:space="preserve">« </w:t>
      </w:r>
      <w:r w:rsidR="00A65186" w:rsidRPr="00A65186">
        <w:rPr>
          <w:rFonts w:ascii="Times New Roman CYR" w:hAnsi="Times New Roman CYR" w:cs="Times New Roman CYR"/>
          <w:sz w:val="28"/>
          <w:szCs w:val="28"/>
        </w:rPr>
        <w:t>20</w:t>
      </w:r>
      <w:r w:rsidRPr="00A65186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5186" w:rsidRPr="00A65186">
        <w:rPr>
          <w:rFonts w:ascii="Times New Roman CYR" w:hAnsi="Times New Roman CYR" w:cs="Times New Roman CYR"/>
          <w:sz w:val="28"/>
          <w:szCs w:val="28"/>
        </w:rPr>
        <w:t>июля</w:t>
      </w:r>
      <w:r w:rsidRPr="00A6518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65186" w:rsidRPr="00A65186">
        <w:rPr>
          <w:rFonts w:ascii="Times New Roman CYR" w:hAnsi="Times New Roman CYR" w:cs="Times New Roman CYR"/>
          <w:sz w:val="28"/>
          <w:szCs w:val="28"/>
        </w:rPr>
        <w:t>2017</w:t>
      </w:r>
      <w:r w:rsidRPr="00A65186">
        <w:rPr>
          <w:rFonts w:ascii="Times New Roman CYR" w:hAnsi="Times New Roman CYR" w:cs="Times New Roman CYR"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885732" w:rsidRDefault="00885732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5B0EF0">
        <w:rPr>
          <w:rFonts w:ascii="Times New Roman CYR" w:hAnsi="Times New Roman CYR" w:cs="Times New Roman CYR"/>
          <w:sz w:val="28"/>
          <w:szCs w:val="28"/>
          <w:lang w:val="be-BY"/>
        </w:rPr>
        <w:t>сайт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="00A65186">
        <w:rPr>
          <w:rFonts w:ascii="Times New Roman CYR" w:hAnsi="Times New Roman CYR" w:cs="Times New Roman CYR"/>
          <w:sz w:val="28"/>
          <w:szCs w:val="28"/>
          <w:lang w:val="be-BY"/>
        </w:rPr>
        <w:t>КГБУЗ “Владивостоская поликлинка №3”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690870" w:rsidRPr="00A65186">
        <w:fldChar w:fldCharType="begin"/>
      </w:r>
      <w:r w:rsidR="00690870" w:rsidRPr="00A65186">
        <w:instrText xml:space="preserve"> HYPERLINK "http://www.________________________________________________" </w:instrText>
      </w:r>
      <w:r w:rsidR="00690870" w:rsidRPr="00A65186">
        <w:fldChar w:fldCharType="separate"/>
      </w:r>
      <w:r w:rsidRPr="00A65186">
        <w:rPr>
          <w:rFonts w:ascii="Times New Roman CYR" w:hAnsi="Times New Roman CYR" w:cs="Times New Roman CYR"/>
          <w:sz w:val="28"/>
          <w:szCs w:val="28"/>
          <w:lang w:val="be-BY"/>
        </w:rPr>
        <w:t>www</w:t>
      </w:r>
      <w:r w:rsidRPr="00A65186">
        <w:rPr>
          <w:rFonts w:ascii="Times New Roman CYR" w:hAnsi="Times New Roman CYR" w:cs="Times New Roman CYR"/>
          <w:sz w:val="28"/>
          <w:szCs w:val="28"/>
        </w:rPr>
        <w:t>.</w:t>
      </w:r>
      <w:r w:rsidR="00690870" w:rsidRPr="00A65186">
        <w:rPr>
          <w:rFonts w:ascii="Times New Roman CYR" w:hAnsi="Times New Roman CYR" w:cs="Times New Roman CYR"/>
          <w:sz w:val="28"/>
          <w:szCs w:val="28"/>
        </w:rPr>
        <w:fldChar w:fldCharType="end"/>
      </w:r>
      <w:proofErr w:type="spellStart"/>
      <w:r w:rsidR="00A65186" w:rsidRPr="00A65186">
        <w:rPr>
          <w:rFonts w:ascii="Times New Roman CYR" w:hAnsi="Times New Roman CYR" w:cs="Times New Roman CYR"/>
          <w:sz w:val="28"/>
          <w:szCs w:val="28"/>
          <w:lang w:val="en-US"/>
        </w:rPr>
        <w:t>pol</w:t>
      </w:r>
      <w:r w:rsidR="00A65186">
        <w:rPr>
          <w:rFonts w:ascii="Times New Roman CYR" w:hAnsi="Times New Roman CYR" w:cs="Times New Roman CYR"/>
          <w:sz w:val="28"/>
          <w:szCs w:val="28"/>
          <w:lang w:val="en-US"/>
        </w:rPr>
        <w:t>icl</w:t>
      </w:r>
      <w:proofErr w:type="spellEnd"/>
      <w:r w:rsidR="00A65186" w:rsidRPr="00A65186">
        <w:rPr>
          <w:rFonts w:ascii="Times New Roman CYR" w:hAnsi="Times New Roman CYR" w:cs="Times New Roman CYR"/>
          <w:sz w:val="28"/>
          <w:szCs w:val="28"/>
        </w:rPr>
        <w:t>3.</w:t>
      </w:r>
      <w:proofErr w:type="spellStart"/>
      <w:r w:rsidR="00A65186" w:rsidRPr="00A65186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CB79D7" w:rsidRPr="00CB79D7">
        <w:rPr>
          <w:rFonts w:ascii="Times New Roman CYR" w:hAnsi="Times New Roman CYR" w:cs="Times New Roman CYR"/>
          <w:sz w:val="28"/>
          <w:szCs w:val="28"/>
        </w:rPr>
        <w:t>(</w:t>
      </w:r>
      <w:r w:rsidR="00CB79D7"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="00CB79D7" w:rsidRPr="00CB79D7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  <w:r w:rsidR="00CB79D7">
        <w:rPr>
          <w:rFonts w:ascii="Times New Roman CYR" w:hAnsi="Times New Roman CYR" w:cs="Times New Roman CYR"/>
          <w:sz w:val="28"/>
          <w:szCs w:val="28"/>
          <w:lang w:val="en-US"/>
        </w:rPr>
        <w:t>pol</w:t>
      </w:r>
      <w:r w:rsidR="00CB79D7" w:rsidRPr="00CB79D7">
        <w:rPr>
          <w:rFonts w:ascii="Times New Roman CYR" w:hAnsi="Times New Roman CYR" w:cs="Times New Roman CYR"/>
          <w:sz w:val="28"/>
          <w:szCs w:val="28"/>
        </w:rPr>
        <w:t>3.</w:t>
      </w:r>
      <w:r w:rsidR="00CB79D7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="00CB79D7" w:rsidRPr="00CB79D7">
        <w:rPr>
          <w:rFonts w:ascii="Times New Roman CYR" w:hAnsi="Times New Roman CYR" w:cs="Times New Roman CYR"/>
          <w:sz w:val="28"/>
          <w:szCs w:val="28"/>
        </w:rPr>
        <w:t>)</w:t>
      </w:r>
      <w:r w:rsidR="005B0EF0">
        <w:rPr>
          <w:rFonts w:ascii="Times New Roman CYR" w:hAnsi="Times New Roman CYR" w:cs="Times New Roman CYR"/>
          <w:sz w:val="28"/>
          <w:szCs w:val="28"/>
          <w:lang w:val="be-BY"/>
        </w:rPr>
        <w:t xml:space="preserve"> (далее – сайт)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5B0EF0">
        <w:rPr>
          <w:rFonts w:ascii="Times New Roman CYR" w:hAnsi="Times New Roman CYR" w:cs="Times New Roman CYR"/>
          <w:sz w:val="28"/>
          <w:szCs w:val="28"/>
        </w:rPr>
        <w:t>сайта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85732" w:rsidRDefault="0088573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885732" w:rsidRDefault="008857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сайта» – уполномоченные сотрудники на управления сайтом, действующие от имени </w:t>
      </w:r>
      <w:r w:rsidR="005C1FFC">
        <w:rPr>
          <w:rFonts w:ascii="Times New Roman CYR" w:hAnsi="Times New Roman CYR" w:cs="Times New Roman CYR"/>
          <w:sz w:val="28"/>
          <w:szCs w:val="28"/>
          <w:lang w:val="be-BY"/>
        </w:rPr>
        <w:t>КГБУЗ “Владивостоская поликлинка №3”</w:t>
      </w:r>
      <w:r>
        <w:rPr>
          <w:rFonts w:ascii="Times New Roman CYR" w:hAnsi="Times New Roman CYR" w:cs="Times New Roman CYR"/>
          <w:sz w:val="28"/>
          <w:szCs w:val="28"/>
        </w:rPr>
        <w:t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1.1.2. «Персональные данные» - любая информация, относящаяся прямо или косвенно </w:t>
      </w:r>
      <w:r w:rsidR="005B0EF0">
        <w:rPr>
          <w:rFonts w:ascii="Times New Roman CYR" w:hAnsi="Times New Roman CYR" w:cs="Times New Roman CYR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sz w:val="28"/>
          <w:szCs w:val="28"/>
        </w:rPr>
        <w:t>определенному или определяемому физическому лицу (субъекту персональных данных).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885732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r w:rsidR="008A2C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применяется только к сайту</w:t>
      </w:r>
      <w:r w:rsidR="008A2CE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2C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C1FFC">
        <w:rPr>
          <w:rFonts w:ascii="Times New Roman CYR" w:hAnsi="Times New Roman CYR" w:cs="Times New Roman CYR"/>
          <w:sz w:val="28"/>
          <w:szCs w:val="28"/>
          <w:lang w:val="be-BY"/>
        </w:rPr>
        <w:t>КГБУЗ “Владивостоская поликлинка №3”</w:t>
      </w:r>
      <w:r w:rsidR="008A2CE7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8A2C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</w:t>
      </w:r>
      <w:r w:rsidR="008A2C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по неразглашению и обеспечению режима защиты конфиденциальности персональных данных Пользовател</w:t>
      </w:r>
      <w:r w:rsidR="008A2CE7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включают в себя следующую информацию: 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8A2CE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место жительство Пользователя.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="008A2CE7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защищает Данные, которые автоматически передаются при посещении страниц, на которых установлен статистический скрипт системы:</w:t>
      </w:r>
    </w:p>
    <w:p w:rsidR="00885732" w:rsidRDefault="00885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885732" w:rsidRDefault="00885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85732" w:rsidRDefault="00885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885732" w:rsidRDefault="00885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885732" w:rsidRDefault="00885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885732" w:rsidRDefault="00885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885732" w:rsidRDefault="00885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сайта, требующим авторизации.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</w:t>
      </w:r>
      <w:r w:rsidR="005C1FFC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существляет</w:t>
      </w:r>
      <w:r w:rsidR="005C1FFC"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z w:val="28"/>
          <w:szCs w:val="28"/>
        </w:rPr>
        <w:t xml:space="preserve"> сбор статистики об IP-адресах своих посетителей. Данная информация используется с целью выявлени</w:t>
      </w:r>
      <w:r w:rsidR="008A2CE7">
        <w:rPr>
          <w:rFonts w:ascii="Times New Roman CYR" w:hAnsi="Times New Roman CYR" w:cs="Times New Roman CYR"/>
          <w:sz w:val="28"/>
          <w:szCs w:val="28"/>
        </w:rPr>
        <w:t>я и решения технических проблем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Times New Roman CYR" w:hAnsi="Times New Roman CYR" w:cs="Times New Roman CYR"/>
          <w:color w:val="222222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color w:val="222222"/>
          <w:sz w:val="28"/>
          <w:szCs w:val="28"/>
        </w:rPr>
        <w:t>. 5.</w:t>
      </w:r>
      <w:r w:rsidR="008A2CE7">
        <w:rPr>
          <w:rFonts w:ascii="Times New Roman CYR" w:hAnsi="Times New Roman CYR" w:cs="Times New Roman CYR"/>
          <w:color w:val="222222"/>
          <w:sz w:val="28"/>
          <w:szCs w:val="28"/>
        </w:rPr>
        <w:t>2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. настоящей Политики конфиденциальности.</w:t>
      </w:r>
    </w:p>
    <w:p w:rsidR="00885732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Персональные данные Пользователя Администрация сайта </w:t>
      </w:r>
      <w:r w:rsidR="008A2C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использовать в целях: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</w:t>
      </w:r>
      <w:r w:rsidR="008A2CE7">
        <w:rPr>
          <w:rFonts w:ascii="Times New Roman CYR" w:hAnsi="Times New Roman CYR" w:cs="Times New Roman CYR"/>
          <w:sz w:val="28"/>
          <w:szCs w:val="28"/>
        </w:rPr>
        <w:t>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записи, если Пользователь дал согласие на создание учетной записи.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 w:rsidR="008A2CE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Предоставления Пользователю эффективной технической поддержки при возникновении проблем связанных с использованием Сайта. </w:t>
      </w:r>
    </w:p>
    <w:p w:rsidR="00885732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5B0EF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8A2CE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8A2CE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8A2CE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8A2CE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85732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6.1.1. Предоставить информацию о персональных данных, необходимую для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пользования Сайтом.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настоящей Политики Конфиденциальности.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885732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5.2., 5.3. и 7.2. настоящей Политики Конфиденциальности.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885732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</w:t>
      </w:r>
      <w:r w:rsidR="008A2C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рассмотрения претензии. 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8.3. При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 достижении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85732" w:rsidRDefault="00885732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885732" w:rsidRDefault="008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sectPr w:rsidR="008857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F0"/>
    <w:rsid w:val="005B0EF0"/>
    <w:rsid w:val="005C1FFC"/>
    <w:rsid w:val="00600229"/>
    <w:rsid w:val="00690870"/>
    <w:rsid w:val="006D70AB"/>
    <w:rsid w:val="00885732"/>
    <w:rsid w:val="008A2CE7"/>
    <w:rsid w:val="00A65186"/>
    <w:rsid w:val="00CB79D7"/>
    <w:rsid w:val="00F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E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0EF0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E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0EF0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2017-08-01T01:58:00Z</dcterms:created>
  <dcterms:modified xsi:type="dcterms:W3CDTF">2017-08-01T01:59:00Z</dcterms:modified>
</cp:coreProperties>
</file>